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0586" w14:textId="7DF9E15A" w:rsidR="008F4AEA" w:rsidRDefault="00D30D72" w:rsidP="005579CC">
      <w:pPr>
        <w:pStyle w:val="PNTitul1"/>
      </w:pPr>
      <w:r w:rsidRPr="00D30D72">
        <w:t>P</w:t>
      </w:r>
      <w:r w:rsidR="008F4AEA">
        <w:t>říloha k</w:t>
      </w:r>
      <w:r w:rsidR="00B31F14">
        <w:t> </w:t>
      </w:r>
      <w:r w:rsidR="008F4AEA">
        <w:t>nabídce</w:t>
      </w:r>
    </w:p>
    <w:p w14:paraId="006EBA6E" w14:textId="392EF9A7" w:rsidR="008F4AEA" w:rsidRPr="007213E4" w:rsidRDefault="0028024E" w:rsidP="007213E4">
      <w:pPr>
        <w:pStyle w:val="PNTextzkladn"/>
        <w:rPr>
          <w:rStyle w:val="PNNzevakce"/>
        </w:rPr>
      </w:pPr>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r w:rsidR="00E43B9C" w:rsidRPr="00E43B9C">
            <w:rPr>
              <w:rStyle w:val="PNNzevakce"/>
            </w:rPr>
            <w:t xml:space="preserve">„Modernizace železničního uzlu Ostrava“, 0. etapa - rekonstrukce mostního objektu </w:t>
          </w:r>
          <w:r w:rsidR="00C01C0E">
            <w:rPr>
              <w:rStyle w:val="PNNzevakce"/>
            </w:rPr>
            <w:br/>
          </w:r>
          <w:r w:rsidR="00E43B9C" w:rsidRPr="00E43B9C">
            <w:rPr>
              <w:rStyle w:val="PNNzevakce"/>
            </w:rPr>
            <w:t>v evid. km 267,935</w:t>
          </w:r>
        </w:sdtContent>
      </w:sdt>
    </w:p>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46976844"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987C5F4" w14:textId="5E945E75" w:rsidR="00C2552C" w:rsidRDefault="00C2552C" w:rsidP="00EF10BA">
      <w:pPr>
        <w:pStyle w:val="PNTextzkladn"/>
      </w:pPr>
      <w:r>
        <w:t>Metodikami se rozumí metodiky</w:t>
      </w:r>
      <w:r w:rsidR="000A7344">
        <w:t xml:space="preserve"> </w:t>
      </w:r>
      <w:r>
        <w:t>definované v odst. 1.7 Smlouvy o dílo.</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2BB6666A" w14:textId="6387ACE6" w:rsidR="009B7905" w:rsidRDefault="009B7905" w:rsidP="009B7905">
      <w:pPr>
        <w:pStyle w:val="PNTextbezodsazmezer"/>
      </w:pPr>
      <w:bookmarkStart w:id="0" w:name="_Hlk187217212"/>
      <w:r w:rsidRPr="00886C40">
        <w:rPr>
          <w:rFonts w:eastAsia="Times New Roman" w:cs="Arial"/>
          <w:lang w:eastAsia="cs-CZ"/>
        </w:rPr>
        <w:t xml:space="preserve">Lubomír </w:t>
      </w:r>
      <w:r w:rsidR="00886C40" w:rsidRPr="00886C40">
        <w:rPr>
          <w:rFonts w:eastAsia="Times New Roman" w:cs="Arial"/>
          <w:lang w:eastAsia="cs-CZ"/>
        </w:rPr>
        <w:t>Vinklárek</w:t>
      </w:r>
      <w:r w:rsidRPr="00886C40">
        <w:t>, tel.: +420</w:t>
      </w:r>
      <w:r w:rsidR="00886C40" w:rsidRPr="00886C40">
        <w:t> 724 932 401</w:t>
      </w:r>
      <w:r w:rsidRPr="00886C40">
        <w:t>, e-mail</w:t>
      </w:r>
      <w:r w:rsidR="00886C40" w:rsidRPr="00886C40">
        <w:t xml:space="preserve"> </w:t>
      </w:r>
      <w:hyperlink r:id="rId11" w:history="1">
        <w:r w:rsidR="00886C40" w:rsidRPr="00886C40">
          <w:rPr>
            <w:rStyle w:val="Hypertextovodkaz"/>
            <w:noProof w:val="0"/>
          </w:rPr>
          <w:t>vinklarekl@spravazeleznic.cz</w:t>
        </w:r>
      </w:hyperlink>
      <w:r w:rsidRPr="00886C40">
        <w:t xml:space="preserve"> </w:t>
      </w:r>
    </w:p>
    <w:p w14:paraId="20FA9F83" w14:textId="77777777" w:rsidR="00C96E7C" w:rsidRDefault="00C96E7C" w:rsidP="00150E39">
      <w:pPr>
        <w:pStyle w:val="PNNadpis10bPod-l111"/>
      </w:pPr>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bookmarkEnd w:id="0"/>
    <w:p w14:paraId="532B0C98" w14:textId="77777777" w:rsidR="00C96E7C" w:rsidRDefault="00C96E7C" w:rsidP="00150E39">
      <w:pPr>
        <w:pStyle w:val="PNNadpis10bPod-l111"/>
      </w:pPr>
      <w:r>
        <w:t>1.1.4.15</w:t>
      </w:r>
      <w:r w:rsidR="00CF609C">
        <w:tab/>
      </w:r>
      <w:r w:rsidR="00150E39">
        <w:tab/>
      </w:r>
      <w:r>
        <w:t>Faktura</w:t>
      </w:r>
    </w:p>
    <w:p w14:paraId="73C92A49" w14:textId="1B83A678" w:rsidR="00B003D2" w:rsidRPr="009B7905" w:rsidRDefault="00CE4286" w:rsidP="00EF10BA">
      <w:pPr>
        <w:pStyle w:val="PNTextzkladn"/>
      </w:pPr>
      <w:bookmarkStart w:id="1" w:name="_Hlk135650157"/>
      <w:r>
        <w:t xml:space="preserve">Faktury budou vystavené v souladu s Právními předpisy. </w:t>
      </w:r>
      <w:bookmarkStart w:id="2" w:name="_Hlk135650207"/>
      <w:bookmarkEnd w:id="1"/>
    </w:p>
    <w:p w14:paraId="076817E7"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06DE2771" w14:textId="77777777" w:rsidR="00CC3655" w:rsidRDefault="00C96E7C" w:rsidP="00D42C7E">
      <w:pPr>
        <w:pStyle w:val="PNOdstavecsl1a"/>
      </w:pPr>
      <w:r w:rsidRPr="001C7156">
        <w:t>Správcem sta</w:t>
      </w:r>
      <w:r>
        <w:t>vby odsouhlasený soupis provedených prací</w:t>
      </w:r>
      <w:r w:rsidR="00CC3655">
        <w:t>,</w:t>
      </w:r>
    </w:p>
    <w:p w14:paraId="2EE00284" w14:textId="4A4FBE4B" w:rsidR="00C96E7C" w:rsidRDefault="00B62446" w:rsidP="00D42C7E">
      <w:pPr>
        <w:pStyle w:val="PNOdstavecsl1a"/>
      </w:pPr>
      <w:r>
        <w:t>Měřící protokol</w:t>
      </w:r>
      <w:r w:rsidR="00784EED">
        <w:t xml:space="preserve"> (Protokol o skutečné výměře – POSV)</w:t>
      </w:r>
      <w:r w:rsidR="00C96E7C">
        <w:t>.</w:t>
      </w:r>
    </w:p>
    <w:bookmarkEnd w:id="2"/>
    <w:p w14:paraId="62CD48D5" w14:textId="2997CD2D" w:rsidR="00C96E7C" w:rsidRDefault="000959D5" w:rsidP="00EF10BA">
      <w:pPr>
        <w:pStyle w:val="PNTextzkladn"/>
      </w:pPr>
      <w:r>
        <w:t>V návaznosti na Pod-článek 14.3, 14.10 a 14.11 a p</w:t>
      </w:r>
      <w:r w:rsidR="00C96E7C">
        <w:t xml:space="preserve">ro vyloučení pochybností se </w:t>
      </w:r>
      <w:r w:rsidR="00C96E7C" w:rsidRPr="00EF10BA">
        <w:t>uvádí</w:t>
      </w:r>
      <w:r w:rsidR="00C96E7C">
        <w:t xml:space="preserve">, že Zhotovitel může za účelem splnění povinností podle tohoto odstavce 1.1.4.15 předložit </w:t>
      </w:r>
      <w:r w:rsidR="00C96E7C">
        <w:lastRenderedPageBreak/>
        <w:t>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8700D22" w14:textId="18F2135C"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43D61426" w14:textId="77777777" w:rsidR="003A7B88" w:rsidRDefault="007D0F31" w:rsidP="003A7B88">
      <w:pPr>
        <w:pStyle w:val="PNOdrka1-"/>
      </w:pPr>
      <w:r>
        <w:t xml:space="preserve">v elektronické podobě </w:t>
      </w:r>
      <w:r w:rsidR="00880831" w:rsidRPr="001C7156">
        <w:t xml:space="preserve">datovou zprávou </w:t>
      </w:r>
      <w:r w:rsidR="00880831" w:rsidRPr="00B94735">
        <w:t xml:space="preserve">na identifikátor datové schránky: </w:t>
      </w:r>
      <w:r w:rsidR="00880831" w:rsidRPr="00097CAC">
        <w:rPr>
          <w:b/>
        </w:rPr>
        <w:t>uccchjm</w:t>
      </w:r>
      <w:r w:rsidR="00880831" w:rsidRPr="00B94735">
        <w:t>.</w:t>
      </w:r>
    </w:p>
    <w:p w14:paraId="110A3E93" w14:textId="77777777" w:rsidR="003A7C73" w:rsidRDefault="003A7C73" w:rsidP="003A7B88">
      <w:pPr>
        <w:pStyle w:val="PNOdrka1-"/>
        <w:numPr>
          <w:ilvl w:val="0"/>
          <w:numId w:val="0"/>
        </w:numPr>
        <w:rPr>
          <w:highlight w:val="green"/>
        </w:rPr>
      </w:pP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AC9AD6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7777777" w:rsidR="00E41EEA" w:rsidRPr="00126C15" w:rsidRDefault="00E41EEA" w:rsidP="00C8486C">
            <w:pPr>
              <w:pStyle w:val="Tabulka-9"/>
              <w:rPr>
                <w:b w:val="0"/>
              </w:rPr>
            </w:pPr>
            <w:r w:rsidRPr="00126C15">
              <w:t>Popis</w:t>
            </w:r>
          </w:p>
        </w:tc>
        <w:tc>
          <w:tcPr>
            <w:tcW w:w="3260" w:type="dxa"/>
          </w:tcPr>
          <w:p w14:paraId="0B3AD352" w14:textId="77777777" w:rsidR="00E41EEA" w:rsidRPr="00126C15" w:rsidRDefault="00E41EEA" w:rsidP="00C8486C">
            <w:pPr>
              <w:pStyle w:val="Tabulka-9"/>
              <w:rPr>
                <w:b w:val="0"/>
              </w:rPr>
            </w:pPr>
            <w:r w:rsidRPr="00126C15">
              <w:t>Doba pro dokončení</w:t>
            </w:r>
          </w:p>
        </w:tc>
      </w:tr>
      <w:tr w:rsidR="00E41EEA" w:rsidRPr="00101B9F" w14:paraId="39A49A49" w14:textId="77777777" w:rsidTr="001C7156">
        <w:tc>
          <w:tcPr>
            <w:tcW w:w="5608" w:type="dxa"/>
          </w:tcPr>
          <w:p w14:paraId="477E3A03" w14:textId="77777777" w:rsidR="00101B9F" w:rsidRPr="00101B9F" w:rsidRDefault="00101B9F" w:rsidP="00101B9F">
            <w:pPr>
              <w:pStyle w:val="Tabulka"/>
              <w:rPr>
                <w:b/>
                <w:bCs/>
              </w:rPr>
            </w:pPr>
            <w:r w:rsidRPr="00101B9F">
              <w:rPr>
                <w:b/>
                <w:bCs/>
              </w:rPr>
              <w:t>Sekce 1 stavební</w:t>
            </w:r>
          </w:p>
          <w:p w14:paraId="1ADCC9AB" w14:textId="416BD07B" w:rsidR="00E55B33" w:rsidRPr="009B7905" w:rsidRDefault="009B7905" w:rsidP="009B7905">
            <w:pPr>
              <w:pStyle w:val="Tabulka-9"/>
            </w:pPr>
            <w:r w:rsidRPr="009B7905">
              <w:t>zahrnující všechny SO a PS a SO 98-98 Všeobecný objekt zahrnující položky č. 4, 5, 6, 7, 8, 9, 10, 11, 12, 13, 14, 15 a 16,</w:t>
            </w:r>
            <w:r>
              <w:t xml:space="preserve"> </w:t>
            </w:r>
            <w:r w:rsidRPr="009B7905">
              <w:t>vyjma SO 15-10-91 následná úprava směrového a výškového uspořádání koleje</w:t>
            </w:r>
          </w:p>
        </w:tc>
        <w:tc>
          <w:tcPr>
            <w:tcW w:w="3260" w:type="dxa"/>
          </w:tcPr>
          <w:p w14:paraId="713030E5" w14:textId="77777777" w:rsidR="00101B9F" w:rsidRPr="00101B9F" w:rsidRDefault="00101B9F" w:rsidP="00101B9F">
            <w:pPr>
              <w:pStyle w:val="Tabulka"/>
            </w:pPr>
            <w:r w:rsidRPr="00101B9F">
              <w:t xml:space="preserve">do </w:t>
            </w:r>
            <w:r w:rsidRPr="00101B9F">
              <w:rPr>
                <w:b/>
                <w:bCs/>
              </w:rPr>
              <w:t>10</w:t>
            </w:r>
            <w:r w:rsidRPr="00101B9F">
              <w:t xml:space="preserve"> měsíců od Data zahájení prací </w:t>
            </w:r>
          </w:p>
          <w:p w14:paraId="23316962" w14:textId="60D0A42C" w:rsidR="00E41EEA" w:rsidRPr="00101B9F" w:rsidRDefault="00101B9F" w:rsidP="00101B9F">
            <w:pPr>
              <w:pStyle w:val="Tabulka-9"/>
            </w:pPr>
            <w:r w:rsidRPr="00101B9F">
              <w:t>(předpoklad zahájení 02/2026)</w:t>
            </w:r>
          </w:p>
        </w:tc>
      </w:tr>
      <w:tr w:rsidR="00E41EEA" w14:paraId="3A9FA543" w14:textId="77777777" w:rsidTr="001C7156">
        <w:tc>
          <w:tcPr>
            <w:tcW w:w="5608" w:type="dxa"/>
          </w:tcPr>
          <w:p w14:paraId="6B47863B" w14:textId="77777777" w:rsidR="00E41EEA" w:rsidRPr="00101B9F" w:rsidRDefault="00E41EEA" w:rsidP="00C8486C">
            <w:pPr>
              <w:pStyle w:val="Tabulka-9"/>
              <w:rPr>
                <w:b/>
                <w:bCs/>
              </w:rPr>
            </w:pPr>
            <w:r w:rsidRPr="00101B9F">
              <w:rPr>
                <w:b/>
                <w:bCs/>
              </w:rPr>
              <w:t>Sekce</w:t>
            </w:r>
            <w:r w:rsidR="001965E6" w:rsidRPr="00101B9F">
              <w:rPr>
                <w:b/>
                <w:bCs/>
              </w:rPr>
              <w:t xml:space="preserve"> 2</w:t>
            </w:r>
          </w:p>
          <w:p w14:paraId="1E501F86" w14:textId="77777777" w:rsidR="00101B9F" w:rsidRPr="00101B9F" w:rsidRDefault="00101B9F" w:rsidP="00101B9F">
            <w:pPr>
              <w:pStyle w:val="Tabulka-9"/>
              <w:rPr>
                <w:bCs/>
              </w:rPr>
            </w:pPr>
            <w:r w:rsidRPr="00101B9F">
              <w:rPr>
                <w:bCs/>
              </w:rPr>
              <w:t xml:space="preserve">Zahrnující </w:t>
            </w:r>
            <w:r w:rsidRPr="00101B9F">
              <w:t>SO 15-10-91 následná úprava směrového a výškového uspořádání koleje.</w:t>
            </w:r>
          </w:p>
          <w:p w14:paraId="7ABFB982" w14:textId="10C5C9EA" w:rsidR="00101B9F" w:rsidRPr="00194E72" w:rsidRDefault="00101B9F" w:rsidP="00101B9F">
            <w:pPr>
              <w:pStyle w:val="Tabulka-9"/>
            </w:pPr>
            <w:r w:rsidRPr="00101B9F">
              <w:rPr>
                <w:bCs/>
              </w:rPr>
              <w:t>Zahrnující SO 98-98 Všeobecný objekt, položky č. 1, 2 a</w:t>
            </w:r>
            <w:r>
              <w:rPr>
                <w:bCs/>
              </w:rPr>
              <w:t xml:space="preserve"> 3.</w:t>
            </w:r>
          </w:p>
        </w:tc>
        <w:tc>
          <w:tcPr>
            <w:tcW w:w="3260" w:type="dxa"/>
          </w:tcPr>
          <w:p w14:paraId="1E225ED9" w14:textId="77777777" w:rsidR="00101B9F" w:rsidRPr="00101B9F" w:rsidRDefault="00101B9F" w:rsidP="00101B9F">
            <w:pPr>
              <w:pStyle w:val="Tabulka-9"/>
              <w:rPr>
                <w:bCs/>
              </w:rPr>
            </w:pPr>
            <w:r w:rsidRPr="00101B9F">
              <w:rPr>
                <w:bCs/>
              </w:rPr>
              <w:t xml:space="preserve">do </w:t>
            </w:r>
            <w:r w:rsidRPr="00101B9F">
              <w:rPr>
                <w:b/>
              </w:rPr>
              <w:t>6</w:t>
            </w:r>
            <w:r w:rsidRPr="00101B9F">
              <w:rPr>
                <w:bCs/>
              </w:rPr>
              <w:t xml:space="preserve"> měsíců ode dne vydání Potvrzení</w:t>
            </w:r>
          </w:p>
          <w:p w14:paraId="283CAC03" w14:textId="279D79CF" w:rsidR="00E41EEA" w:rsidRPr="00101B9F" w:rsidRDefault="00101B9F" w:rsidP="00101B9F">
            <w:pPr>
              <w:pStyle w:val="Tabulka-9"/>
            </w:pPr>
            <w:r w:rsidRPr="00101B9F">
              <w:rPr>
                <w:bCs/>
              </w:rPr>
              <w:t xml:space="preserve">o převzetí </w:t>
            </w:r>
            <w:r w:rsidRPr="00101B9F">
              <w:rPr>
                <w:b/>
              </w:rPr>
              <w:t>Sekce 1 Stavební</w:t>
            </w:r>
          </w:p>
        </w:tc>
      </w:tr>
      <w:tr w:rsidR="00E41EEA" w14:paraId="728AF7BB" w14:textId="77777777" w:rsidTr="001C7156">
        <w:tc>
          <w:tcPr>
            <w:tcW w:w="5608" w:type="dxa"/>
          </w:tcPr>
          <w:p w14:paraId="1993E1B2" w14:textId="2D7EC371" w:rsidR="00E41EEA" w:rsidRPr="00101B9F" w:rsidRDefault="00101B9F" w:rsidP="00C8486C">
            <w:pPr>
              <w:pStyle w:val="Tabulka-9"/>
              <w:rPr>
                <w:b/>
                <w:bCs/>
              </w:rPr>
            </w:pPr>
            <w:r w:rsidRPr="00101B9F">
              <w:rPr>
                <w:b/>
                <w:bCs/>
              </w:rPr>
              <w:t>Dokončení díla</w:t>
            </w:r>
          </w:p>
        </w:tc>
        <w:tc>
          <w:tcPr>
            <w:tcW w:w="3260" w:type="dxa"/>
          </w:tcPr>
          <w:p w14:paraId="3D7BDA43" w14:textId="77777777" w:rsidR="00E41EEA" w:rsidRDefault="00101B9F" w:rsidP="00C8486C">
            <w:pPr>
              <w:pStyle w:val="Tabulka-9"/>
            </w:pPr>
            <w:r w:rsidRPr="00101B9F">
              <w:rPr>
                <w:b/>
                <w:bCs/>
              </w:rPr>
              <w:t>16</w:t>
            </w:r>
            <w:r w:rsidRPr="00101B9F">
              <w:t xml:space="preserve"> měsíců od data zahájení prací</w:t>
            </w:r>
          </w:p>
          <w:p w14:paraId="594621C9" w14:textId="38F22C50" w:rsidR="00377438" w:rsidRPr="00377438" w:rsidRDefault="00377438" w:rsidP="00C8486C">
            <w:pPr>
              <w:pStyle w:val="Tabulka-9"/>
            </w:pPr>
            <w:r w:rsidRPr="00A01AD5">
              <w:t>(předpoklad zahájení 02/2026)</w:t>
            </w:r>
          </w:p>
        </w:tc>
      </w:tr>
    </w:tbl>
    <w:p w14:paraId="584EA75C" w14:textId="3927D0BD" w:rsidR="003259C2" w:rsidRDefault="003259C2" w:rsidP="001C7156">
      <w:pPr>
        <w:pStyle w:val="PNTextbezodsazmezer"/>
        <w:rPr>
          <w:highlight w:val="green"/>
        </w:rPr>
      </w:pPr>
    </w:p>
    <w:p w14:paraId="03BFA193" w14:textId="77777777" w:rsidR="00704C0E" w:rsidRDefault="00704C0E" w:rsidP="00704C0E">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69A645D0" w14:textId="77777777" w:rsidR="00704C0E" w:rsidRDefault="00704C0E" w:rsidP="00704C0E">
      <w:pPr>
        <w:pStyle w:val="PNTextzkladn"/>
      </w:pPr>
      <w:r>
        <w:t>Do Pod-článku 1.1.6.11 písm. a) se na konec věty vypouští tečka, která se nahrazuje čárkou a vkládá se nové písmeno (vi), které zní: „z přímo použitelného předpisu Evropské unie, kterým se provádí rozhodnutí přijatá na základě ustanovení Smlouvy o Evropské unii o společné zahraniční a bezpečnostní politice“.</w:t>
      </w:r>
    </w:p>
    <w:p w14:paraId="5C7759F3" w14:textId="17027838" w:rsidR="00C96E7C" w:rsidRDefault="00C96E7C" w:rsidP="00150E39">
      <w:pPr>
        <w:pStyle w:val="PNNadpis10bPod-l111"/>
      </w:pPr>
      <w:r>
        <w:t xml:space="preserve">1.3 </w:t>
      </w:r>
      <w:r w:rsidR="001C7156">
        <w:tab/>
      </w:r>
      <w:r>
        <w:t>Elektronické přenosové systémy</w:t>
      </w:r>
    </w:p>
    <w:p w14:paraId="76986853" w14:textId="77777777" w:rsidR="00A91E9B"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33D1894" w14:textId="54444BBE" w:rsidR="00A91E9B" w:rsidRDefault="008F55C2" w:rsidP="008F55C2">
      <w:pPr>
        <w:pStyle w:val="PNTextzkladn"/>
      </w:pPr>
      <w:r>
        <w:t xml:space="preserve">Elektronický přenosový systém ve smyslu Pod-článku 1.3 je i </w:t>
      </w:r>
      <w:r w:rsidR="00A91E9B">
        <w:t>požadavek na Společné datové prostředí, ve smyslu přílohy BIM Protokolu</w:t>
      </w:r>
      <w:r>
        <w:t xml:space="preserve"> (použije-li se) -</w:t>
      </w:r>
      <w:r w:rsidR="00A91E9B">
        <w:t xml:space="preserve"> Požadavky na Společné datové prostředí (CDE).</w:t>
      </w:r>
      <w:r w:rsidR="00A91E9B">
        <w:cr/>
      </w:r>
    </w:p>
    <w:p w14:paraId="69C29DD6" w14:textId="3B27DC59"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lastRenderedPageBreak/>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6666EC08" w14:textId="7FD1C9B6" w:rsidR="00122950" w:rsidRPr="001C7156" w:rsidRDefault="00F82D26" w:rsidP="00122950">
      <w:pPr>
        <w:pStyle w:val="PNNadpis10bPod-l111"/>
      </w:pPr>
      <w:r>
        <w:t>1.5 Hierarchie smluvních dokumentů</w:t>
      </w:r>
    </w:p>
    <w:p w14:paraId="0EA2D500" w14:textId="77777777" w:rsidR="000A7344" w:rsidRPr="00677A1B" w:rsidRDefault="000A7344" w:rsidP="00122950">
      <w:pPr>
        <w:pStyle w:val="PNTextzkladn"/>
      </w:pPr>
      <w:r w:rsidRPr="00101B9F">
        <w:t>Součástí Díla není BIM Protokol.</w:t>
      </w:r>
      <w:r w:rsidRPr="00677A1B">
        <w:t xml:space="preserve"> </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EECA9CE" w14:textId="607DE66A" w:rsidR="00C14FCD" w:rsidRPr="00290222" w:rsidRDefault="00C14FCD" w:rsidP="00D83BCB">
      <w:pPr>
        <w:pStyle w:val="Text1-2"/>
        <w:numPr>
          <w:ilvl w:val="0"/>
          <w:numId w:val="0"/>
        </w:numPr>
      </w:pPr>
      <w:r w:rsidRPr="00290222">
        <w:t xml:space="preserve">Zhotovitel se zavazuje, že nejpozději do dokončení a předání Díla Objednateli provede </w:t>
      </w:r>
      <w:r w:rsidR="00101B9F" w:rsidRPr="00290222">
        <w:t>2</w:t>
      </w:r>
      <w:r w:rsidRPr="00290222">
        <w:t xml:space="preserve"> studentsk</w:t>
      </w:r>
      <w:r w:rsidR="00101B9F" w:rsidRPr="00290222">
        <w:t>é</w:t>
      </w:r>
      <w:r w:rsidRPr="00290222">
        <w:t xml:space="preserve"> exkurz</w:t>
      </w:r>
      <w:r w:rsidR="00101B9F" w:rsidRPr="00290222">
        <w:t>e</w:t>
      </w:r>
      <w:r w:rsidRPr="00290222">
        <w:t xml:space="preserve">. </w:t>
      </w:r>
    </w:p>
    <w:p w14:paraId="2A085AD6" w14:textId="6962654E" w:rsidR="00CD12DB" w:rsidRPr="00290222" w:rsidRDefault="00CD12DB" w:rsidP="00907F0E">
      <w:pPr>
        <w:numPr>
          <w:ilvl w:val="1"/>
          <w:numId w:val="0"/>
        </w:numPr>
        <w:tabs>
          <w:tab w:val="num" w:pos="0"/>
        </w:tabs>
        <w:spacing w:after="120" w:line="264" w:lineRule="auto"/>
        <w:jc w:val="both"/>
        <w:rPr>
          <w:sz w:val="18"/>
          <w:szCs w:val="18"/>
        </w:rPr>
      </w:pPr>
      <w:r w:rsidRPr="00290222">
        <w:rPr>
          <w:sz w:val="18"/>
          <w:szCs w:val="18"/>
        </w:rPr>
        <w:t xml:space="preserve">Objednatel v souladu s odst. </w:t>
      </w:r>
      <w:r w:rsidR="00907F0E" w:rsidRPr="00290222">
        <w:rPr>
          <w:sz w:val="18"/>
          <w:szCs w:val="18"/>
        </w:rPr>
        <w:t>7</w:t>
      </w:r>
      <w:r w:rsidRPr="00290222">
        <w:rPr>
          <w:sz w:val="18"/>
          <w:szCs w:val="18"/>
        </w:rPr>
        <w:t xml:space="preserve"> Smlouvy požaduje, aby Zhotovitel provedl při realizaci Díla pro Objednatele exkurze pro studenty, a to následovně: </w:t>
      </w:r>
    </w:p>
    <w:p w14:paraId="1D918695" w14:textId="06EFBA61" w:rsidR="00CD12DB" w:rsidRPr="00290222" w:rsidRDefault="00CD12DB" w:rsidP="00907F0E">
      <w:pPr>
        <w:numPr>
          <w:ilvl w:val="2"/>
          <w:numId w:val="0"/>
        </w:numPr>
        <w:tabs>
          <w:tab w:val="num" w:pos="0"/>
          <w:tab w:val="num" w:pos="1531"/>
        </w:tabs>
        <w:spacing w:after="120" w:line="264" w:lineRule="auto"/>
        <w:jc w:val="both"/>
        <w:rPr>
          <w:sz w:val="18"/>
          <w:szCs w:val="18"/>
        </w:rPr>
      </w:pPr>
      <w:r w:rsidRPr="00290222">
        <w:rPr>
          <w:sz w:val="18"/>
          <w:szCs w:val="18"/>
        </w:rPr>
        <w:t xml:space="preserve">Zhotovitel se zavazuje, že nejpozději do dokončení a předání Díla Objednateli provede studentské exkurze,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290222" w:rsidRDefault="00CD12DB" w:rsidP="00907F0E">
      <w:pPr>
        <w:numPr>
          <w:ilvl w:val="2"/>
          <w:numId w:val="0"/>
        </w:numPr>
        <w:tabs>
          <w:tab w:val="num" w:pos="0"/>
          <w:tab w:val="num" w:pos="1531"/>
        </w:tabs>
        <w:spacing w:after="120" w:line="264" w:lineRule="auto"/>
        <w:jc w:val="both"/>
        <w:rPr>
          <w:sz w:val="18"/>
          <w:szCs w:val="18"/>
        </w:rPr>
      </w:pPr>
      <w:r w:rsidRPr="00290222">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4B3A4B6E" w14:textId="77777777" w:rsidR="00CD12DB" w:rsidRPr="00290222" w:rsidRDefault="00CD12DB" w:rsidP="00907F0E">
      <w:pPr>
        <w:numPr>
          <w:ilvl w:val="2"/>
          <w:numId w:val="0"/>
        </w:numPr>
        <w:tabs>
          <w:tab w:val="num" w:pos="0"/>
          <w:tab w:val="num" w:pos="1531"/>
        </w:tabs>
        <w:spacing w:after="120" w:line="264" w:lineRule="auto"/>
        <w:jc w:val="both"/>
        <w:rPr>
          <w:sz w:val="18"/>
          <w:szCs w:val="18"/>
        </w:rPr>
      </w:pPr>
      <w:r w:rsidRPr="00290222">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290222" w:rsidRDefault="00CD12DB" w:rsidP="00907F0E">
      <w:pPr>
        <w:numPr>
          <w:ilvl w:val="2"/>
          <w:numId w:val="0"/>
        </w:numPr>
        <w:tabs>
          <w:tab w:val="num" w:pos="0"/>
          <w:tab w:val="num" w:pos="1531"/>
        </w:tabs>
        <w:spacing w:after="120" w:line="264" w:lineRule="auto"/>
        <w:jc w:val="both"/>
        <w:rPr>
          <w:sz w:val="18"/>
          <w:szCs w:val="18"/>
        </w:rPr>
      </w:pPr>
      <w:r w:rsidRPr="00290222">
        <w:rPr>
          <w:sz w:val="18"/>
          <w:szCs w:val="18"/>
        </w:rPr>
        <w:t xml:space="preserve">Exkurze musí být provedena v rozsahu 3-5 hodin pro 15-30 osob (studenti včetně doprovodu), v pracovních dnech v době od 8,00 hod. do 15,00 hod. </w:t>
      </w:r>
    </w:p>
    <w:p w14:paraId="5CE061CD" w14:textId="77777777" w:rsidR="00CD12DB" w:rsidRPr="00290222" w:rsidRDefault="00CD12DB" w:rsidP="00907F0E">
      <w:pPr>
        <w:numPr>
          <w:ilvl w:val="2"/>
          <w:numId w:val="0"/>
        </w:numPr>
        <w:tabs>
          <w:tab w:val="num" w:pos="0"/>
          <w:tab w:val="num" w:pos="1531"/>
        </w:tabs>
        <w:spacing w:after="120" w:line="264" w:lineRule="auto"/>
        <w:jc w:val="both"/>
        <w:rPr>
          <w:sz w:val="18"/>
          <w:szCs w:val="18"/>
        </w:rPr>
      </w:pPr>
      <w:r w:rsidRPr="00290222">
        <w:rPr>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3EA610FC" w14:textId="0DFFE2BA" w:rsidR="00B33FB2" w:rsidRPr="007E5B98" w:rsidRDefault="00B33FB2" w:rsidP="00CF609C">
      <w:pPr>
        <w:pStyle w:val="PNTextzkladn"/>
      </w:pPr>
      <w:bookmarkStart w:id="3" w:name="_Hlk187229346"/>
      <w:bookmarkStart w:id="4" w:name="_Hlk176175426"/>
      <w:r w:rsidRPr="00290222">
        <w:t>Ustanovení Pod-článku 1.15.3</w:t>
      </w:r>
      <w:r w:rsidR="00B3027A" w:rsidRPr="00290222">
        <w:t xml:space="preserve"> </w:t>
      </w:r>
      <w:r w:rsidRPr="00290222">
        <w:t>(b) se nepoužije.</w:t>
      </w:r>
    </w:p>
    <w:bookmarkEnd w:id="3"/>
    <w:bookmarkEnd w:id="4"/>
    <w:p w14:paraId="03E673D5" w14:textId="77777777" w:rsidR="00C96E7C" w:rsidRDefault="00C96E7C" w:rsidP="00150E39">
      <w:pPr>
        <w:pStyle w:val="PNNadpis10bPod-l111"/>
      </w:pPr>
      <w:r>
        <w:lastRenderedPageBreak/>
        <w:t>2.1</w:t>
      </w:r>
      <w:r w:rsidR="00CF609C">
        <w:tab/>
      </w:r>
      <w:r>
        <w:t>Právo přístupu na staveniště</w:t>
      </w:r>
    </w:p>
    <w:p w14:paraId="3AF67584" w14:textId="788D80DE" w:rsidR="00C96E7C" w:rsidRDefault="00C96E7C" w:rsidP="005D168C">
      <w:pPr>
        <w:pStyle w:val="PNTextzkladn"/>
      </w:pPr>
      <w:r>
        <w:t xml:space="preserve">Přístup na Staveniště bude Zhotoviteli </w:t>
      </w:r>
      <w:r w:rsidRPr="009D4BF4">
        <w:t xml:space="preserve">umožněn od </w:t>
      </w:r>
      <w:r w:rsidR="009D4BF4" w:rsidRPr="009D4BF4">
        <w:t xml:space="preserve">Data zahájení prací </w:t>
      </w:r>
      <w:r>
        <w:t>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290222">
      <w:pPr>
        <w:pStyle w:val="PNTextzkladn"/>
        <w:spacing w:after="0"/>
        <w:jc w:val="left"/>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50700469" w14:textId="268B1D9F" w:rsidR="00290222" w:rsidRPr="00290222" w:rsidRDefault="00290222" w:rsidP="00290222">
      <w:pPr>
        <w:pStyle w:val="Odstavecseseznamem"/>
        <w:numPr>
          <w:ilvl w:val="0"/>
          <w:numId w:val="12"/>
        </w:numPr>
        <w:spacing w:after="120" w:line="264" w:lineRule="auto"/>
        <w:ind w:left="357" w:hanging="357"/>
        <w:rPr>
          <w:sz w:val="18"/>
          <w:szCs w:val="18"/>
        </w:rPr>
      </w:pPr>
      <w:r w:rsidRPr="00290222">
        <w:rPr>
          <w:sz w:val="18"/>
          <w:szCs w:val="18"/>
        </w:rPr>
        <w:t xml:space="preserve">Mgr. Lucie Zapletalová, tel: +420 720 051 460, e-mail: </w:t>
      </w:r>
      <w:hyperlink r:id="rId13" w:history="1">
        <w:r w:rsidRPr="00290222">
          <w:rPr>
            <w:rStyle w:val="Hypertextovodkaz"/>
            <w:sz w:val="18"/>
            <w:szCs w:val="18"/>
          </w:rPr>
          <w:t>ZapletalovaL@spravazeleznic.cz</w:t>
        </w:r>
      </w:hyperlink>
      <w:r w:rsidRPr="00290222">
        <w:rPr>
          <w:sz w:val="18"/>
          <w:szCs w:val="18"/>
        </w:rPr>
        <w:t xml:space="preserve"> </w:t>
      </w:r>
    </w:p>
    <w:p w14:paraId="7466015D" w14:textId="77777777" w:rsidR="00290222" w:rsidRPr="00290222" w:rsidRDefault="00290222" w:rsidP="00290222">
      <w:pPr>
        <w:spacing w:after="0"/>
        <w:rPr>
          <w:sz w:val="18"/>
          <w:szCs w:val="18"/>
        </w:rPr>
      </w:pPr>
      <w:r w:rsidRPr="00290222">
        <w:rPr>
          <w:sz w:val="18"/>
          <w:szCs w:val="18"/>
        </w:rPr>
        <w:t>Ve věcech technických:</w:t>
      </w:r>
    </w:p>
    <w:p w14:paraId="084F4918" w14:textId="77777777" w:rsidR="00290222" w:rsidRPr="00290222" w:rsidRDefault="00290222" w:rsidP="00290222">
      <w:pPr>
        <w:pStyle w:val="Odstavecseseznamem"/>
        <w:numPr>
          <w:ilvl w:val="0"/>
          <w:numId w:val="12"/>
        </w:numPr>
        <w:spacing w:after="120" w:line="264" w:lineRule="auto"/>
        <w:ind w:left="357" w:hanging="357"/>
        <w:rPr>
          <w:sz w:val="18"/>
          <w:szCs w:val="18"/>
        </w:rPr>
      </w:pPr>
      <w:r w:rsidRPr="00290222">
        <w:rPr>
          <w:sz w:val="18"/>
          <w:szCs w:val="18"/>
        </w:rPr>
        <w:t xml:space="preserve">Ing. Martin Grečnár, tel.: +420 724 550 166, e-mail: </w:t>
      </w:r>
      <w:hyperlink r:id="rId14" w:history="1">
        <w:r w:rsidRPr="00290222">
          <w:rPr>
            <w:rStyle w:val="Hypertextovodkaz"/>
            <w:sz w:val="18"/>
            <w:szCs w:val="18"/>
          </w:rPr>
          <w:t>Grecnar@spravazeleznic.cz</w:t>
        </w:r>
      </w:hyperlink>
      <w:r w:rsidRPr="00290222">
        <w:rPr>
          <w:sz w:val="18"/>
          <w:szCs w:val="18"/>
        </w:rPr>
        <w:t xml:space="preserve"> </w:t>
      </w:r>
    </w:p>
    <w:p w14:paraId="64B3DE61" w14:textId="75A4EDCD" w:rsidR="00290222" w:rsidRPr="00290222" w:rsidRDefault="00290222" w:rsidP="00290222">
      <w:pPr>
        <w:spacing w:after="120" w:line="264" w:lineRule="auto"/>
        <w:rPr>
          <w:sz w:val="18"/>
          <w:szCs w:val="18"/>
        </w:rPr>
      </w:pPr>
      <w:r w:rsidRPr="00290222">
        <w:rPr>
          <w:sz w:val="18"/>
          <w:szCs w:val="18"/>
        </w:rPr>
        <w:t>Ve věci kontroly požití alkoholu a/nebo návykových látek:</w:t>
      </w:r>
    </w:p>
    <w:p w14:paraId="3A1B6C2A" w14:textId="270B9F4C" w:rsidR="00073412" w:rsidRDefault="00073412" w:rsidP="00073412">
      <w:pPr>
        <w:pStyle w:val="Odstavecseseznamem"/>
        <w:numPr>
          <w:ilvl w:val="0"/>
          <w:numId w:val="12"/>
        </w:numPr>
        <w:spacing w:after="120" w:line="264" w:lineRule="auto"/>
        <w:ind w:left="357" w:hanging="357"/>
      </w:pPr>
      <w:r w:rsidRPr="009D4BF4">
        <w:rPr>
          <w:rFonts w:eastAsia="Times New Roman" w:cs="Arial"/>
          <w:sz w:val="18"/>
          <w:szCs w:val="18"/>
          <w:lang w:eastAsia="cs-CZ"/>
        </w:rPr>
        <w:t>Lubomír Vinklárek</w:t>
      </w:r>
      <w:r w:rsidRPr="009D4BF4">
        <w:rPr>
          <w:sz w:val="18"/>
          <w:szCs w:val="18"/>
        </w:rPr>
        <w:t>, tel.: +420 724 932 401, e-mail:</w:t>
      </w:r>
      <w:r w:rsidRPr="00886C40">
        <w:t xml:space="preserve"> </w:t>
      </w:r>
      <w:hyperlink r:id="rId15" w:history="1">
        <w:r w:rsidRPr="009D4BF4">
          <w:rPr>
            <w:rStyle w:val="Hypertextovodkaz"/>
            <w:noProof w:val="0"/>
            <w:sz w:val="18"/>
            <w:szCs w:val="18"/>
          </w:rPr>
          <w:t>vinklarekl@spravazeleznic.cz</w:t>
        </w:r>
      </w:hyperlink>
      <w:r w:rsidRPr="00886C40">
        <w:t xml:space="preserve"> </w:t>
      </w:r>
    </w:p>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2E6861E4" w:rsidR="009C1450" w:rsidRPr="00EB6216" w:rsidRDefault="009C1450" w:rsidP="005D168C">
      <w:pPr>
        <w:pStyle w:val="PNTextzkladn"/>
      </w:pPr>
      <w:r w:rsidRPr="00EB6216">
        <w:t>Zvláštní</w:t>
      </w:r>
      <w:r w:rsidR="00B56ADF">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31226CC"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lastRenderedPageBreak/>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111D9885" w:rsidR="00C96E7C" w:rsidRPr="00CF609C" w:rsidRDefault="00C96E7C" w:rsidP="00CF609C">
      <w:pPr>
        <w:pStyle w:val="PNNadpis9b-tun"/>
      </w:pPr>
      <w:r w:rsidRPr="00CF609C">
        <w:t>Pod-článek 4.27 (e)</w:t>
      </w:r>
      <w:r w:rsidR="00582C15" w:rsidRPr="00CF609C">
        <w:t xml:space="preserve"> </w:t>
      </w:r>
    </w:p>
    <w:p w14:paraId="39788126" w14:textId="7FF7B8C0" w:rsidR="0097244A" w:rsidRPr="00CF609C" w:rsidRDefault="0097244A"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w:t>
      </w:r>
      <w:r w:rsidR="00193271">
        <w:t xml:space="preserve"> </w:t>
      </w:r>
      <w:r>
        <w:t>je</w:t>
      </w:r>
      <w:r w:rsidRPr="0097244A">
        <w:t xml:space="preserve"> Zhotovitel povinen zaplatit za každé jednotlivé porušení oznamovací povinnosti smluvní pokutu ve výši 100.000 Kč.</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r w:rsidRPr="00CF609C">
        <w:lastRenderedPageBreak/>
        <w:t>Pod- článek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bookmarkStart w:id="5" w:name="_Hlk187139170"/>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bookmarkEnd w:id="5"/>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6BEB118E" w14:textId="77777777" w:rsidR="001927B4" w:rsidRPr="00CF609C" w:rsidRDefault="001927B4" w:rsidP="00CF609C">
      <w:pPr>
        <w:pStyle w:val="PNNadpis9b-tun"/>
      </w:pPr>
      <w:r w:rsidRPr="00CF609C">
        <w:t>Pod-článek 4.27 (x)</w:t>
      </w:r>
    </w:p>
    <w:p w14:paraId="269A8ACB" w14:textId="114D8A56" w:rsidR="008A5084" w:rsidRPr="009762D7" w:rsidRDefault="008A5084" w:rsidP="00356671">
      <w:pPr>
        <w:pStyle w:val="Textkomente"/>
        <w:rPr>
          <w:rFonts w:asciiTheme="minorHAnsi" w:hAnsiTheme="minorHAnsi"/>
          <w:sz w:val="18"/>
          <w:szCs w:val="18"/>
        </w:rPr>
      </w:pPr>
      <w:bookmarkStart w:id="6" w:name="_Hlk176777580"/>
      <w:r w:rsidRPr="009762D7">
        <w:rPr>
          <w:rFonts w:asciiTheme="minorHAnsi" w:hAnsiTheme="minorHAnsi"/>
          <w:sz w:val="18"/>
          <w:szCs w:val="18"/>
        </w:rPr>
        <w:t>Tento Pod-článek se neuplatní.</w:t>
      </w:r>
    </w:p>
    <w:bookmarkEnd w:id="6"/>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lastRenderedPageBreak/>
        <w:t>4.28</w:t>
      </w:r>
      <w:r w:rsidR="00150E39">
        <w:tab/>
      </w:r>
      <w:r>
        <w:t>Postupné závazné milníky</w:t>
      </w:r>
    </w:p>
    <w:p w14:paraId="0163EB29" w14:textId="641FC546" w:rsidR="00150E39" w:rsidRPr="00150E39" w:rsidRDefault="00500582" w:rsidP="00150E39">
      <w:pPr>
        <w:pStyle w:val="PNTextzkladn"/>
      </w:pPr>
      <w:r w:rsidRPr="009762D7">
        <w:t>Pro provádění Díla nejsou stanoveny žádné postupné</w:t>
      </w:r>
      <w:r w:rsidR="00454F6C" w:rsidRPr="009762D7">
        <w:t xml:space="preserve"> závazné</w:t>
      </w:r>
      <w:r w:rsidRPr="009762D7">
        <w:t xml:space="preserve"> milníky.</w:t>
      </w:r>
      <w:r w:rsidR="00F87750" w:rsidRPr="00150E39">
        <w:t xml:space="preserve"> </w:t>
      </w:r>
    </w:p>
    <w:p w14:paraId="71412349" w14:textId="369F1500" w:rsidR="00617585" w:rsidRDefault="00617585" w:rsidP="00150E39">
      <w:pPr>
        <w:pStyle w:val="PNTextPoznmkazelen"/>
      </w:pPr>
    </w:p>
    <w:p w14:paraId="6AF3ABD7" w14:textId="77777777" w:rsidR="00D220E2" w:rsidRDefault="007D0F31" w:rsidP="00D220E2">
      <w:pPr>
        <w:pStyle w:val="Odrka1-1"/>
        <w:tabs>
          <w:tab w:val="clear" w:pos="1077"/>
          <w:tab w:val="left" w:pos="708"/>
        </w:tabs>
        <w:spacing w:before="120"/>
        <w:ind w:left="0" w:firstLine="0"/>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21145A4F" w14:textId="41E31B2B" w:rsidR="00D220E2" w:rsidRPr="00B164CB" w:rsidRDefault="000E4F66" w:rsidP="00D220E2">
      <w:pPr>
        <w:pStyle w:val="Odrka1-1"/>
        <w:tabs>
          <w:tab w:val="clear" w:pos="1077"/>
          <w:tab w:val="left" w:pos="708"/>
        </w:tabs>
        <w:spacing w:before="120"/>
        <w:ind w:left="0" w:firstLine="0"/>
      </w:pPr>
      <w:bookmarkStart w:id="7" w:name="_Hlk176770378"/>
      <w:bookmarkStart w:id="8" w:name="_Hlk176770056"/>
      <w:r w:rsidRPr="00B164CB">
        <w:t xml:space="preserve">Za odstavec 3 </w:t>
      </w:r>
      <w:r w:rsidR="0013343A" w:rsidRPr="00B164CB">
        <w:t xml:space="preserve">Pod-článku </w:t>
      </w:r>
      <w:r w:rsidR="007D0F31" w:rsidRPr="00B164CB">
        <w:t>4.</w:t>
      </w:r>
      <w:r w:rsidRPr="00B164CB">
        <w:t xml:space="preserve">30 </w:t>
      </w:r>
      <w:r w:rsidR="0013343A" w:rsidRPr="00B164CB">
        <w:t xml:space="preserve">se </w:t>
      </w:r>
      <w:r w:rsidRPr="00B164CB">
        <w:t>vkládá následující věta</w:t>
      </w:r>
      <w:r w:rsidR="0013343A" w:rsidRPr="00B164CB">
        <w:t>:</w:t>
      </w:r>
    </w:p>
    <w:bookmarkEnd w:id="7"/>
    <w:p w14:paraId="24D93E46" w14:textId="13FAF2B4" w:rsidR="00D220E2" w:rsidRPr="00B164CB" w:rsidRDefault="000E4F66" w:rsidP="00D220E2">
      <w:pPr>
        <w:pStyle w:val="Odrka1-1"/>
        <w:tabs>
          <w:tab w:val="clear" w:pos="1077"/>
          <w:tab w:val="left" w:pos="708"/>
        </w:tabs>
        <w:spacing w:before="120"/>
        <w:ind w:left="0" w:firstLine="0"/>
        <w:rPr>
          <w:b/>
        </w:rPr>
      </w:pPr>
      <w:r w:rsidRPr="00B164CB">
        <w:t>„</w:t>
      </w:r>
      <w:r w:rsidR="00D220E2" w:rsidRPr="00B164CB">
        <w:t>Probíhá-li Dodatečná výluka trakčního vedení traťové koleje nad vyloučenou kolejí, úplata za službu za výluku trakčního vedení traťové koleje se neuplatní.</w:t>
      </w:r>
      <w:r w:rsidRPr="00B164CB">
        <w:t>“</w:t>
      </w:r>
    </w:p>
    <w:bookmarkEnd w:id="8"/>
    <w:p w14:paraId="42287134" w14:textId="108DF4F3" w:rsidR="0056171D" w:rsidRPr="00B164CB" w:rsidRDefault="0056171D" w:rsidP="0056171D">
      <w:pPr>
        <w:pStyle w:val="Odrka1-1"/>
        <w:tabs>
          <w:tab w:val="clear" w:pos="1077"/>
          <w:tab w:val="left" w:pos="708"/>
        </w:tabs>
        <w:spacing w:before="120"/>
        <w:ind w:left="0" w:firstLine="0"/>
      </w:pPr>
      <w:r w:rsidRPr="00B164CB">
        <w:t>Za odstavec 4 Pod-článku 4.30 se vkládá následující věta:</w:t>
      </w:r>
    </w:p>
    <w:p w14:paraId="6B89B123" w14:textId="33C1CE5C" w:rsidR="0056171D" w:rsidRDefault="0056171D" w:rsidP="0056171D">
      <w:pPr>
        <w:pStyle w:val="Odrka1-1"/>
        <w:tabs>
          <w:tab w:val="clear" w:pos="1077"/>
          <w:tab w:val="left" w:pos="708"/>
        </w:tabs>
        <w:spacing w:before="120"/>
        <w:ind w:left="0" w:firstLine="0"/>
      </w:pPr>
      <w:r w:rsidRPr="00B164CB">
        <w:t>„Probíhá-li Překročená výluka trakčního vedení traťové koleje nad vyloučenou kolejí, úplata za službu za výluku trakčního vedení traťové koleje se neuplatní.“</w:t>
      </w: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416F080C" w14:textId="444117C6" w:rsidR="00C96E7C" w:rsidRDefault="00C96E7C" w:rsidP="005D168C">
      <w:pPr>
        <w:pStyle w:val="PNTextzkladn"/>
      </w:pPr>
      <w:r>
        <w:t xml:space="preserve">Zhotovitel je povinen dokončit celé Dílo včetně příslušné dokumentace dle </w:t>
      </w:r>
      <w:r w:rsidR="004A00B4">
        <w:t>P</w:t>
      </w:r>
      <w:r>
        <w:t xml:space="preserve">od-článku 7.9 </w:t>
      </w:r>
      <w:r w:rsidR="00B164CB">
        <w:br/>
      </w:r>
      <w:r w:rsidRPr="00B164CB">
        <w:rPr>
          <w:b/>
          <w:bCs/>
        </w:rPr>
        <w:t>do</w:t>
      </w:r>
      <w:r w:rsidR="00204751" w:rsidRPr="00B164CB">
        <w:rPr>
          <w:b/>
          <w:bCs/>
        </w:rPr>
        <w:t> </w:t>
      </w:r>
      <w:r w:rsidR="00B164CB" w:rsidRPr="00B164CB">
        <w:rPr>
          <w:b/>
          <w:bCs/>
        </w:rPr>
        <w:t>16 měsíců</w:t>
      </w:r>
      <w:r>
        <w:t xml:space="preserve"> od Data zahájení prací</w:t>
      </w:r>
      <w:r w:rsidR="007655D0">
        <w:t>.</w:t>
      </w:r>
      <w:r w:rsidR="0058120D">
        <w:t xml:space="preserve"> </w:t>
      </w:r>
    </w:p>
    <w:p w14:paraId="5D316C9D" w14:textId="77777777" w:rsidR="0046368B" w:rsidRDefault="0046368B" w:rsidP="0046368B">
      <w:pPr>
        <w:pStyle w:val="PNNadpis10bPod-l111"/>
      </w:pPr>
      <w:r>
        <w:t xml:space="preserve">8.3 </w:t>
      </w:r>
      <w:r>
        <w:tab/>
        <w:t>Harmonogram</w:t>
      </w:r>
    </w:p>
    <w:p w14:paraId="39959E7B" w14:textId="6F5C1E36" w:rsidR="009D1FAA" w:rsidRPr="001F4C4A" w:rsidRDefault="00C71C2E" w:rsidP="0046368B">
      <w:pPr>
        <w:pStyle w:val="PNTextzkladn"/>
      </w:pPr>
      <w:r>
        <w:t>Použité slovní spojení „stavební objekt“ v</w:t>
      </w:r>
      <w:r w:rsidR="00327EED">
        <w:t xml:space="preserve"> písmenu (k) bodu (iii) </w:t>
      </w:r>
      <w:r>
        <w:t xml:space="preserve">Pod-článku 8.3 </w:t>
      </w:r>
      <w:r w:rsidR="00327EED">
        <w:t xml:space="preserve">se </w:t>
      </w:r>
      <w:r>
        <w:t>vypouští a nahrazuje se slov</w:t>
      </w:r>
      <w:r w:rsidR="00327EED">
        <w:t>e</w:t>
      </w:r>
      <w:r>
        <w:t xml:space="preserve">m „objekt“. </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58C264C0" w:rsidR="00C96E7C" w:rsidRDefault="00C96E7C" w:rsidP="00150E39">
      <w:pPr>
        <w:pStyle w:val="PNNadpis10bPod-l111"/>
      </w:pPr>
      <w:r>
        <w:t>13.</w:t>
      </w:r>
      <w:r w:rsidR="006C3A3B">
        <w:t>3</w:t>
      </w:r>
      <w:r>
        <w:t xml:space="preserve"> </w:t>
      </w:r>
      <w:r w:rsidR="00B81113">
        <w:tab/>
      </w:r>
      <w:r>
        <w:t>P</w:t>
      </w:r>
      <w:r w:rsidR="006C3A3B">
        <w:t>ostup při</w:t>
      </w:r>
      <w:r>
        <w:t xml:space="preserve">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lastRenderedPageBreak/>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15DA9D43" w:rsidR="00C96E7C" w:rsidRPr="00D42C7E" w:rsidRDefault="00C96E7C" w:rsidP="00D42C7E">
      <w:pPr>
        <w:pStyle w:val="PNTextzkladn"/>
      </w:pPr>
      <w:r w:rsidRPr="00D42C7E">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w:t>
      </w:r>
      <w:r w:rsidRPr="00B164CB">
        <w:t>výši rovnající se smluvní hodnotě prací předpokládaných</w:t>
      </w:r>
      <w:r w:rsidR="00582C15" w:rsidRPr="00B164CB">
        <w:t xml:space="preserve"> k </w:t>
      </w:r>
      <w:r w:rsidRPr="00B164CB">
        <w:t xml:space="preserve">realizaci pro příslušné po sobě jdoucí 3 kalendářní měsíce dle podrobného Harmonogramu, max. však vždy ve výši rovnající se </w:t>
      </w:r>
      <w:r w:rsidR="00B164CB" w:rsidRPr="00B164CB">
        <w:t>20</w:t>
      </w:r>
      <w:r w:rsidRPr="00B164CB">
        <w:t>% smluvní hodnoty prací předpokládaných</w:t>
      </w:r>
      <w:r w:rsidR="00582C15" w:rsidRPr="00B164CB">
        <w:t xml:space="preserve"> k </w:t>
      </w:r>
      <w:r w:rsidRPr="00B164CB">
        <w:t>realizaci pro příslušný kalendářní rok dle podrobného Harmonogramu [</w:t>
      </w:r>
      <w:r w:rsidRPr="00B164CB">
        <w:rPr>
          <w:i/>
        </w:rPr>
        <w:t>8.3 Harmonogram</w:t>
      </w:r>
      <w:r w:rsidRPr="00B164CB">
        <w:t>]</w:t>
      </w:r>
      <w:r w:rsidR="00582C15" w:rsidRPr="00B164CB">
        <w:t xml:space="preserve"> a </w:t>
      </w:r>
      <w:r w:rsidRPr="00B164CB">
        <w:t>nejdéle na dobu 3 měsíců (zálohované období)</w:t>
      </w:r>
      <w:r w:rsidR="000E26D2" w:rsidRPr="00B164CB">
        <w:t xml:space="preserve">. </w:t>
      </w:r>
      <w:r w:rsidRPr="00B164CB">
        <w:t>Podmínkou pro poskytnutí první zálohové platby je fakturace za skutečně provedené práce minimálně</w:t>
      </w:r>
      <w:r w:rsidRPr="00D42C7E">
        <w:t xml:space="preserve">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xml:space="preserve">), je povinen vrátit Objednateli nezúčtovanou část poskytnuté zálohové </w:t>
      </w:r>
      <w:r w:rsidRPr="00CD6476">
        <w:lastRenderedPageBreak/>
        <w:t>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6DC14C3C"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41F64A1A" w14:textId="77777777" w:rsidR="00C96E7C" w:rsidRPr="00322AA5" w:rsidRDefault="00C96E7C" w:rsidP="00582C15">
      <w:pPr>
        <w:pStyle w:val="PNTextzkladn"/>
      </w:pPr>
      <w:r w:rsidRPr="00322AA5">
        <w:t>Technologické zařízení</w:t>
      </w:r>
      <w:r w:rsidR="00582C15" w:rsidRPr="00322AA5">
        <w:t xml:space="preserve"> a </w:t>
      </w:r>
      <w:r w:rsidRPr="00322AA5">
        <w:t>Materiály</w:t>
      </w:r>
      <w:r w:rsidR="00582C15" w:rsidRPr="00322AA5">
        <w:t xml:space="preserve"> k</w:t>
      </w:r>
      <w:r w:rsidR="0051377C">
        <w:t> </w:t>
      </w:r>
      <w:r w:rsidRPr="00A93557">
        <w:t>zaplacení</w:t>
      </w:r>
      <w:r w:rsidR="0051377C" w:rsidRPr="00A93557">
        <w:t xml:space="preserve"> při </w:t>
      </w:r>
      <w:r w:rsidRPr="00A93557">
        <w:t xml:space="preserve">dodání </w:t>
      </w:r>
      <w:r w:rsidRPr="00322AA5">
        <w:t>na Staveniště 14.5 (c)</w:t>
      </w:r>
    </w:p>
    <w:p w14:paraId="78FE31A1" w14:textId="77777777" w:rsidR="00650B87" w:rsidRDefault="00650B87" w:rsidP="00650B87">
      <w:pPr>
        <w:pStyle w:val="PNTextzkladn"/>
        <w:ind w:left="567" w:hanging="567"/>
      </w:pPr>
      <w:r>
        <w:t>-</w:t>
      </w:r>
      <w:r>
        <w:tab/>
        <w:t>železniční svršek (části, které nejsou dodávané objednatelem z CNM, např. výhybky, výhybkové pražce, drobné kolejivo);</w:t>
      </w:r>
    </w:p>
    <w:p w14:paraId="4AC2DF74" w14:textId="77777777" w:rsidR="00650B87" w:rsidRDefault="00650B87" w:rsidP="00650B87">
      <w:pPr>
        <w:pStyle w:val="PNTextzkladn"/>
        <w:ind w:left="567" w:hanging="567"/>
      </w:pPr>
      <w:r>
        <w:t>-</w:t>
      </w:r>
      <w:r>
        <w:tab/>
        <w:t>železniční spodek (např. izolační systémy, prefabrikované konstrukce nástupišť);</w:t>
      </w:r>
    </w:p>
    <w:p w14:paraId="3103499F" w14:textId="77777777" w:rsidR="00650B87" w:rsidRDefault="00650B87" w:rsidP="00650B87">
      <w:pPr>
        <w:pStyle w:val="PNTextzkladn"/>
        <w:ind w:left="567" w:hanging="567"/>
      </w:pPr>
      <w:r>
        <w:t>-</w:t>
      </w:r>
      <w:r>
        <w:tab/>
        <w:t>kabelovody (např. komponenty kabelových tras, multikanálové dílce, izolační systémy);</w:t>
      </w:r>
    </w:p>
    <w:p w14:paraId="662C227D" w14:textId="77777777" w:rsidR="00650B87" w:rsidRDefault="00650B87" w:rsidP="00650B87">
      <w:pPr>
        <w:pStyle w:val="PNTextzkladn"/>
        <w:ind w:left="567" w:hanging="567"/>
      </w:pPr>
      <w:r>
        <w:t>-</w:t>
      </w:r>
      <w:r>
        <w:tab/>
        <w:t>mosty, propustky a zdi (materiálové části objektů, např. ocelové výztužné prvky nosných konstrukcí, prefabrikované konstrukce, vybavení mostních objektů, izolační systémy);</w:t>
      </w:r>
    </w:p>
    <w:p w14:paraId="46340B6C" w14:textId="77777777" w:rsidR="00650B87" w:rsidRDefault="00650B87" w:rsidP="00650B87">
      <w:pPr>
        <w:pStyle w:val="PNTextzkladn"/>
        <w:ind w:left="567" w:hanging="567"/>
      </w:pPr>
      <w:r>
        <w:t>-</w:t>
      </w:r>
      <w:r>
        <w:tab/>
        <w:t>trakce (např. sloupy a stožáry TV, trolejové dráty, nosná lana, odpojovače, vodiče, ukolejnění);</w:t>
      </w:r>
    </w:p>
    <w:p w14:paraId="55A70B4B" w14:textId="77777777" w:rsidR="00650B87" w:rsidRDefault="00650B87" w:rsidP="00650B87">
      <w:pPr>
        <w:pStyle w:val="PNTextzkladn"/>
        <w:ind w:left="567" w:hanging="567"/>
      </w:pPr>
      <w:r>
        <w:t>-</w:t>
      </w:r>
      <w:r>
        <w:tab/>
        <w:t>elektro (např. rozvaděče, měnírny, transformátory, kabelové vedení, komponenty DDTS, materiál pro elektrické rozvody, zařízení EOV);</w:t>
      </w:r>
    </w:p>
    <w:p w14:paraId="04692D04" w14:textId="77777777" w:rsidR="00650B87" w:rsidRDefault="00650B87" w:rsidP="00650B87">
      <w:pPr>
        <w:pStyle w:val="PNTextzkladn"/>
        <w:ind w:left="567" w:hanging="567"/>
      </w:pPr>
      <w:r>
        <w:t>-</w:t>
      </w:r>
      <w:r>
        <w:tab/>
        <w:t>zabezpečovací zařízení (např. skříně vnitřní výstroje elektronického stavědla, zařízení GTN, skříně DOZ, napájecí zdroje, elektromotorické přestavníky, návěstidla, venkovní výstroj KO a PčN, kabelové vedení, snímače);</w:t>
      </w:r>
    </w:p>
    <w:p w14:paraId="51F0B417" w14:textId="77777777" w:rsidR="00650B87" w:rsidRDefault="00650B87" w:rsidP="00650B87">
      <w:pPr>
        <w:pStyle w:val="PNTextzkladn"/>
        <w:ind w:left="567" w:hanging="567"/>
      </w:pPr>
      <w:r>
        <w:t>-</w:t>
      </w:r>
      <w:r>
        <w:tab/>
        <w:t>sdělovací zařízení (např. telefonní ústředny, rozhlasové ústředny, informační systémy, přenosový systém [switche, routery, převodníky], kamerový systém, ASHS, EZS, kabelové vedení);</w:t>
      </w:r>
    </w:p>
    <w:p w14:paraId="1A39B4B1" w14:textId="77777777" w:rsidR="00650B87" w:rsidRDefault="00650B87" w:rsidP="00650B87">
      <w:pPr>
        <w:pStyle w:val="PNTextzkladn"/>
        <w:ind w:left="567" w:hanging="567"/>
      </w:pPr>
      <w:r>
        <w:t>-</w:t>
      </w:r>
      <w:r>
        <w:tab/>
        <w:t>protihlukové objekty (např. části PHS jako sloupky, výplně, klempířské konstrukce, ukolejnění);</w:t>
      </w:r>
    </w:p>
    <w:p w14:paraId="32D5B814" w14:textId="77777777" w:rsidR="00650B87" w:rsidRDefault="00650B87" w:rsidP="00650B87">
      <w:pPr>
        <w:pStyle w:val="PNTextzkladn"/>
        <w:ind w:left="567" w:hanging="567"/>
      </w:pPr>
      <w:r>
        <w:t>-</w:t>
      </w:r>
      <w:r>
        <w:tab/>
        <w:t>pozemní komunikace (např. části odvodnění, konstrukcí vrstvy, bezpečnostní prvky).</w:t>
      </w:r>
    </w:p>
    <w:p w14:paraId="2085B212" w14:textId="4C039F92" w:rsidR="00BF5233" w:rsidRPr="00C732F0" w:rsidRDefault="00650B87" w:rsidP="00650B87">
      <w:pPr>
        <w:pStyle w:val="PNTextzkladn"/>
        <w:rPr>
          <w:highlight w:val="green"/>
        </w:rPr>
      </w:pPr>
      <w:r>
        <w:t>Platbu za Technologická zařízení a Materiály v jednotlivých letech výstavby lze uplatnit pouze na Pokyn Správce stavby nebo s jeho souhlasem.</w:t>
      </w:r>
    </w:p>
    <w:p w14:paraId="440D2239"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7DD50462" w:rsidR="00C96E7C" w:rsidRDefault="00C96E7C" w:rsidP="00EE7DC3">
      <w:pPr>
        <w:pStyle w:val="PNTextzkladn"/>
      </w:pPr>
      <w:r>
        <w:t xml:space="preserve">Minimální </w:t>
      </w:r>
      <w:r w:rsidRPr="00EE7DC3">
        <w:t>částka</w:t>
      </w:r>
      <w:r>
        <w:t xml:space="preserve"> Potvrzení průběžné platby není stanovena. </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lastRenderedPageBreak/>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headerReference w:type="even" r:id="rId16"/>
      <w:headerReference w:type="default" r:id="rId17"/>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712429" w14:textId="77777777" w:rsidR="00BA3CCD" w:rsidRDefault="00BA3CCD" w:rsidP="00962258">
      <w:pPr>
        <w:spacing w:after="0" w:line="240" w:lineRule="auto"/>
      </w:pPr>
      <w:r>
        <w:separator/>
      </w:r>
    </w:p>
  </w:endnote>
  <w:endnote w:type="continuationSeparator" w:id="0">
    <w:p w14:paraId="529B1F22" w14:textId="77777777" w:rsidR="00BA3CCD" w:rsidRDefault="00BA3C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17CD" w:rsidRPr="003462EB" w14:paraId="33B2E38B" w14:textId="77777777" w:rsidTr="00031645">
      <w:tc>
        <w:tcPr>
          <w:tcW w:w="1021" w:type="dxa"/>
          <w:vAlign w:val="bottom"/>
        </w:tcPr>
        <w:p w14:paraId="0081AD9E" w14:textId="77777777" w:rsidR="004E17CD" w:rsidRPr="00B8518B" w:rsidRDefault="004E17CD"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3E0015A6" w:rsidR="004E17CD" w:rsidRDefault="004E17CD" w:rsidP="00031645">
          <w:pPr>
            <w:pStyle w:val="Zpatvlevo"/>
          </w:pPr>
          <w:r>
            <w:t>Příloha k nabídce</w:t>
          </w:r>
        </w:p>
        <w:p w14:paraId="13155036" w14:textId="0B2DD2B9" w:rsidR="004E17CD" w:rsidRPr="003462EB" w:rsidRDefault="004E17CD"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28024E" w:rsidRPr="0028024E">
            <w:rPr>
              <w:bCs/>
              <w:noProof/>
            </w:rPr>
            <w:t>„</w:t>
          </w:r>
          <w:r w:rsidR="0028024E">
            <w:rPr>
              <w:b/>
              <w:noProof/>
            </w:rPr>
            <w:t xml:space="preserve">Modernizace železničního uzlu Ostrava“, 0. etapa - rekonstrukce mostního objektu </w:t>
          </w:r>
          <w:r w:rsidR="0028024E">
            <w:rPr>
              <w:b/>
              <w:noProof/>
            </w:rPr>
            <w:br/>
            <w:t>v evid. km 267,935</w:t>
          </w:r>
          <w:r w:rsidR="0028024E">
            <w:rPr>
              <w:b/>
              <w:noProof/>
            </w:rPr>
            <w:cr/>
          </w:r>
          <w:r w:rsidRPr="00967F7C">
            <w:rPr>
              <w:b/>
              <w:noProof/>
            </w:rPr>
            <w:fldChar w:fldCharType="end"/>
          </w:r>
        </w:p>
      </w:tc>
    </w:tr>
  </w:tbl>
  <w:p w14:paraId="70D012CE" w14:textId="77777777" w:rsidR="004E17CD" w:rsidRPr="00967F7C" w:rsidRDefault="004E17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17CD" w:rsidRPr="009E09BE" w14:paraId="63182EBC" w14:textId="77777777" w:rsidTr="00031645">
      <w:tc>
        <w:tcPr>
          <w:tcW w:w="0" w:type="auto"/>
          <w:tcMar>
            <w:left w:w="0" w:type="dxa"/>
            <w:right w:w="0" w:type="dxa"/>
          </w:tcMar>
          <w:vAlign w:val="bottom"/>
        </w:tcPr>
        <w:p w14:paraId="1C7B4DE7" w14:textId="77777777" w:rsidR="004E17CD" w:rsidRDefault="004E17CD" w:rsidP="007213E4">
          <w:pPr>
            <w:pStyle w:val="Zpatvpravo"/>
          </w:pPr>
          <w:r w:rsidRPr="007213E4">
            <w:t>Příloha</w:t>
          </w:r>
          <w:r>
            <w:t xml:space="preserve"> k nabídce</w:t>
          </w:r>
        </w:p>
        <w:p w14:paraId="41684AB2" w14:textId="277D97CC" w:rsidR="004E17CD" w:rsidRPr="003462EB" w:rsidRDefault="004E17CD"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28024E" w:rsidRPr="0028024E">
            <w:rPr>
              <w:noProof/>
            </w:rPr>
            <w:t>„</w:t>
          </w:r>
          <w:r w:rsidR="0028024E">
            <w:rPr>
              <w:b/>
              <w:noProof/>
            </w:rPr>
            <w:t xml:space="preserve">Modernizace železničního uzlu Ostrava“, 0. etapa - rekonstrukce mostního objektu </w:t>
          </w:r>
          <w:r w:rsidR="0028024E">
            <w:rPr>
              <w:b/>
              <w:noProof/>
            </w:rPr>
            <w:br/>
            <w:t>v evid. km 267,935</w:t>
          </w:r>
          <w:r w:rsidR="0028024E">
            <w:rPr>
              <w:b/>
              <w:noProof/>
            </w:rPr>
            <w:cr/>
          </w:r>
          <w:r w:rsidRPr="00967F7C">
            <w:rPr>
              <w:b/>
              <w:noProof/>
            </w:rPr>
            <w:fldChar w:fldCharType="end"/>
          </w:r>
        </w:p>
      </w:tc>
      <w:tc>
        <w:tcPr>
          <w:tcW w:w="1021" w:type="dxa"/>
          <w:vAlign w:val="bottom"/>
        </w:tcPr>
        <w:p w14:paraId="590655D8" w14:textId="77777777" w:rsidR="004E17CD" w:rsidRPr="009E09BE" w:rsidRDefault="004E17CD"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4E17CD" w:rsidRPr="00B8518B" w:rsidRDefault="004E17C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5F915" w14:textId="77777777" w:rsidR="00BA3CCD" w:rsidRDefault="00BA3CCD" w:rsidP="00962258">
      <w:pPr>
        <w:spacing w:after="0" w:line="240" w:lineRule="auto"/>
      </w:pPr>
      <w:r>
        <w:separator/>
      </w:r>
    </w:p>
  </w:footnote>
  <w:footnote w:type="continuationSeparator" w:id="0">
    <w:p w14:paraId="151102CD" w14:textId="77777777" w:rsidR="00BA3CCD" w:rsidRDefault="00BA3CC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E32E2" w14:textId="1D29B65E" w:rsidR="00E43B9C" w:rsidRDefault="00E43B9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DDAD6" w14:textId="10836E43" w:rsidR="00E43B9C" w:rsidRDefault="00E43B9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17CD" w14:paraId="08F75D24" w14:textId="77777777" w:rsidTr="00B22106">
      <w:trPr>
        <w:trHeight w:hRule="exact" w:val="936"/>
      </w:trPr>
      <w:tc>
        <w:tcPr>
          <w:tcW w:w="1361" w:type="dxa"/>
          <w:tcMar>
            <w:left w:w="0" w:type="dxa"/>
            <w:right w:w="0" w:type="dxa"/>
          </w:tcMar>
        </w:tcPr>
        <w:p w14:paraId="58CA0C22" w14:textId="1014FEE6" w:rsidR="004E17CD" w:rsidRPr="00B8518B" w:rsidRDefault="004E17CD" w:rsidP="00FC6389">
          <w:pPr>
            <w:pStyle w:val="Zpat"/>
            <w:rPr>
              <w:rStyle w:val="slostrnky"/>
            </w:rPr>
          </w:pPr>
        </w:p>
      </w:tc>
      <w:tc>
        <w:tcPr>
          <w:tcW w:w="3458" w:type="dxa"/>
          <w:tcMar>
            <w:left w:w="0" w:type="dxa"/>
            <w:right w:w="0" w:type="dxa"/>
          </w:tcMar>
        </w:tcPr>
        <w:p w14:paraId="5A405CBA" w14:textId="77777777" w:rsidR="004E17CD" w:rsidRDefault="004E17CD"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72322661" w14:textId="77777777" w:rsidR="004E17CD" w:rsidRPr="00D6163D" w:rsidRDefault="004E17CD" w:rsidP="00FC6389">
          <w:pPr>
            <w:pStyle w:val="Druhdokumentu"/>
          </w:pPr>
        </w:p>
      </w:tc>
    </w:tr>
    <w:tr w:rsidR="004E17CD" w14:paraId="301D6933" w14:textId="77777777" w:rsidTr="00B22106">
      <w:trPr>
        <w:trHeight w:hRule="exact" w:val="936"/>
      </w:trPr>
      <w:tc>
        <w:tcPr>
          <w:tcW w:w="1361" w:type="dxa"/>
          <w:tcMar>
            <w:left w:w="0" w:type="dxa"/>
            <w:right w:w="0" w:type="dxa"/>
          </w:tcMar>
        </w:tcPr>
        <w:p w14:paraId="14BCD1F9" w14:textId="77777777" w:rsidR="004E17CD" w:rsidRPr="00B8518B" w:rsidRDefault="004E17CD" w:rsidP="00FC6389">
          <w:pPr>
            <w:pStyle w:val="Zpat"/>
            <w:rPr>
              <w:rStyle w:val="slostrnky"/>
            </w:rPr>
          </w:pPr>
        </w:p>
      </w:tc>
      <w:tc>
        <w:tcPr>
          <w:tcW w:w="3458" w:type="dxa"/>
          <w:tcMar>
            <w:left w:w="0" w:type="dxa"/>
            <w:right w:w="0" w:type="dxa"/>
          </w:tcMar>
        </w:tcPr>
        <w:p w14:paraId="2ACFF129" w14:textId="77777777" w:rsidR="004E17CD" w:rsidRDefault="004E17CD" w:rsidP="00FC6389">
          <w:pPr>
            <w:pStyle w:val="Zpat"/>
          </w:pPr>
        </w:p>
      </w:tc>
      <w:tc>
        <w:tcPr>
          <w:tcW w:w="5756" w:type="dxa"/>
          <w:tcMar>
            <w:left w:w="0" w:type="dxa"/>
            <w:right w:w="0" w:type="dxa"/>
          </w:tcMar>
        </w:tcPr>
        <w:p w14:paraId="0663721D" w14:textId="77777777" w:rsidR="004E17CD" w:rsidRPr="00D6163D" w:rsidRDefault="004E17CD" w:rsidP="00FC6389">
          <w:pPr>
            <w:pStyle w:val="Druhdokumentu"/>
          </w:pPr>
        </w:p>
      </w:tc>
    </w:tr>
  </w:tbl>
  <w:p w14:paraId="735998E0" w14:textId="77777777" w:rsidR="004E17CD" w:rsidRPr="00D6163D" w:rsidRDefault="004E17CD" w:rsidP="00FC6389">
    <w:pPr>
      <w:pStyle w:val="Zhlav"/>
      <w:rPr>
        <w:sz w:val="8"/>
        <w:szCs w:val="8"/>
      </w:rPr>
    </w:pPr>
  </w:p>
  <w:p w14:paraId="4F4AB0ED" w14:textId="77777777" w:rsidR="004E17CD" w:rsidRPr="00460660" w:rsidRDefault="004E17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175479F"/>
    <w:multiLevelType w:val="hybridMultilevel"/>
    <w:tmpl w:val="F8100434"/>
    <w:lvl w:ilvl="0" w:tplc="42EE2132">
      <w:start w:val="2"/>
      <w:numFmt w:val="bullet"/>
      <w:lvlText w:val="-"/>
      <w:lvlJc w:val="left"/>
      <w:pPr>
        <w:ind w:left="360" w:hanging="360"/>
      </w:pPr>
      <w:rPr>
        <w:rFonts w:ascii="Verdana" w:eastAsiaTheme="minorHAnsi" w:hAnsi="Verdana"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74070991"/>
    <w:multiLevelType w:val="multilevel"/>
    <w:tmpl w:val="CABE99FC"/>
    <w:numStyleLink w:val="ListNumbermultilevel"/>
  </w:abstractNum>
  <w:num w:numId="1" w16cid:durableId="1127745746">
    <w:abstractNumId w:val="3"/>
  </w:num>
  <w:num w:numId="2" w16cid:durableId="1291743582">
    <w:abstractNumId w:val="1"/>
  </w:num>
  <w:num w:numId="3" w16cid:durableId="1234506270">
    <w:abstractNumId w:val="9"/>
  </w:num>
  <w:num w:numId="4" w16cid:durableId="1357191236">
    <w:abstractNumId w:val="4"/>
  </w:num>
  <w:num w:numId="5" w16cid:durableId="459031616">
    <w:abstractNumId w:val="6"/>
  </w:num>
  <w:num w:numId="6" w16cid:durableId="1231309504">
    <w:abstractNumId w:val="8"/>
  </w:num>
  <w:num w:numId="7" w16cid:durableId="1673411951">
    <w:abstractNumId w:val="5"/>
  </w:num>
  <w:num w:numId="8" w16cid:durableId="19506952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4934113">
    <w:abstractNumId w:val="2"/>
  </w:num>
  <w:num w:numId="10" w16cid:durableId="301276788">
    <w:abstractNumId w:val="6"/>
  </w:num>
  <w:num w:numId="11" w16cid:durableId="657150525">
    <w:abstractNumId w:val="0"/>
  </w:num>
  <w:num w:numId="12" w16cid:durableId="305863415">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11269"/>
    <w:rsid w:val="00011361"/>
    <w:rsid w:val="0001183F"/>
    <w:rsid w:val="00017F3C"/>
    <w:rsid w:val="00020097"/>
    <w:rsid w:val="00023076"/>
    <w:rsid w:val="00024ACE"/>
    <w:rsid w:val="00030170"/>
    <w:rsid w:val="000308B1"/>
    <w:rsid w:val="00031645"/>
    <w:rsid w:val="00041EC8"/>
    <w:rsid w:val="00044C35"/>
    <w:rsid w:val="000519C9"/>
    <w:rsid w:val="000543DB"/>
    <w:rsid w:val="00061045"/>
    <w:rsid w:val="0006588D"/>
    <w:rsid w:val="00065CBD"/>
    <w:rsid w:val="000670FA"/>
    <w:rsid w:val="00067A5E"/>
    <w:rsid w:val="00070BC9"/>
    <w:rsid w:val="000719BB"/>
    <w:rsid w:val="00071A0E"/>
    <w:rsid w:val="00072A65"/>
    <w:rsid w:val="00072C1E"/>
    <w:rsid w:val="00073412"/>
    <w:rsid w:val="00073857"/>
    <w:rsid w:val="00080EC0"/>
    <w:rsid w:val="000959D5"/>
    <w:rsid w:val="00097CAC"/>
    <w:rsid w:val="000A7344"/>
    <w:rsid w:val="000B4EB8"/>
    <w:rsid w:val="000C0A37"/>
    <w:rsid w:val="000C10CA"/>
    <w:rsid w:val="000C40E5"/>
    <w:rsid w:val="000C41F2"/>
    <w:rsid w:val="000D22C4"/>
    <w:rsid w:val="000D27D1"/>
    <w:rsid w:val="000D5A97"/>
    <w:rsid w:val="000D5FCB"/>
    <w:rsid w:val="000E0B11"/>
    <w:rsid w:val="000E1A7F"/>
    <w:rsid w:val="000E26D2"/>
    <w:rsid w:val="000E2923"/>
    <w:rsid w:val="000E4F66"/>
    <w:rsid w:val="000E79BD"/>
    <w:rsid w:val="000F217B"/>
    <w:rsid w:val="000F4591"/>
    <w:rsid w:val="00101B9F"/>
    <w:rsid w:val="00103BEA"/>
    <w:rsid w:val="00105CAC"/>
    <w:rsid w:val="00112085"/>
    <w:rsid w:val="00112864"/>
    <w:rsid w:val="00114472"/>
    <w:rsid w:val="00114988"/>
    <w:rsid w:val="001149ED"/>
    <w:rsid w:val="00115069"/>
    <w:rsid w:val="001150F2"/>
    <w:rsid w:val="001174DF"/>
    <w:rsid w:val="0012024F"/>
    <w:rsid w:val="00122950"/>
    <w:rsid w:val="00126C15"/>
    <w:rsid w:val="0013343A"/>
    <w:rsid w:val="00145961"/>
    <w:rsid w:val="00146747"/>
    <w:rsid w:val="00146DA1"/>
    <w:rsid w:val="001506E5"/>
    <w:rsid w:val="00150E39"/>
    <w:rsid w:val="00152473"/>
    <w:rsid w:val="00152D40"/>
    <w:rsid w:val="00157862"/>
    <w:rsid w:val="001656A2"/>
    <w:rsid w:val="001679B8"/>
    <w:rsid w:val="00170EC5"/>
    <w:rsid w:val="00172BDF"/>
    <w:rsid w:val="001747C1"/>
    <w:rsid w:val="00174FB5"/>
    <w:rsid w:val="00175502"/>
    <w:rsid w:val="00177D6B"/>
    <w:rsid w:val="00184A9D"/>
    <w:rsid w:val="00191F90"/>
    <w:rsid w:val="001927B4"/>
    <w:rsid w:val="00193271"/>
    <w:rsid w:val="00194E72"/>
    <w:rsid w:val="00194FE9"/>
    <w:rsid w:val="001965E6"/>
    <w:rsid w:val="001A6C9D"/>
    <w:rsid w:val="001B022A"/>
    <w:rsid w:val="001B0616"/>
    <w:rsid w:val="001B4E74"/>
    <w:rsid w:val="001C4364"/>
    <w:rsid w:val="001C530B"/>
    <w:rsid w:val="001C645F"/>
    <w:rsid w:val="001C7156"/>
    <w:rsid w:val="001D0F98"/>
    <w:rsid w:val="001E29B2"/>
    <w:rsid w:val="001E3C56"/>
    <w:rsid w:val="001E5260"/>
    <w:rsid w:val="001E678E"/>
    <w:rsid w:val="001F4C4A"/>
    <w:rsid w:val="00204751"/>
    <w:rsid w:val="002071BB"/>
    <w:rsid w:val="00207DF5"/>
    <w:rsid w:val="0021172F"/>
    <w:rsid w:val="00212768"/>
    <w:rsid w:val="00214A0D"/>
    <w:rsid w:val="00234038"/>
    <w:rsid w:val="0023464E"/>
    <w:rsid w:val="00235D7C"/>
    <w:rsid w:val="00240B81"/>
    <w:rsid w:val="00240ED7"/>
    <w:rsid w:val="00241DD8"/>
    <w:rsid w:val="00244767"/>
    <w:rsid w:val="00246758"/>
    <w:rsid w:val="00247D01"/>
    <w:rsid w:val="0025033D"/>
    <w:rsid w:val="00250FC0"/>
    <w:rsid w:val="00252F7E"/>
    <w:rsid w:val="00257D70"/>
    <w:rsid w:val="00260D49"/>
    <w:rsid w:val="00261A5B"/>
    <w:rsid w:val="00262E1C"/>
    <w:rsid w:val="00262E5B"/>
    <w:rsid w:val="00264655"/>
    <w:rsid w:val="00274B8A"/>
    <w:rsid w:val="00276AFE"/>
    <w:rsid w:val="0028024E"/>
    <w:rsid w:val="002854B2"/>
    <w:rsid w:val="00290222"/>
    <w:rsid w:val="00290C4E"/>
    <w:rsid w:val="00291225"/>
    <w:rsid w:val="002922C1"/>
    <w:rsid w:val="00292A35"/>
    <w:rsid w:val="002A1067"/>
    <w:rsid w:val="002A3B57"/>
    <w:rsid w:val="002B67EF"/>
    <w:rsid w:val="002C31BF"/>
    <w:rsid w:val="002D7FD6"/>
    <w:rsid w:val="002E0CD7"/>
    <w:rsid w:val="002E0CFB"/>
    <w:rsid w:val="002E1628"/>
    <w:rsid w:val="002E1D03"/>
    <w:rsid w:val="002E3A3F"/>
    <w:rsid w:val="002E3D9F"/>
    <w:rsid w:val="002E5C7B"/>
    <w:rsid w:val="002E7C3F"/>
    <w:rsid w:val="002F0F70"/>
    <w:rsid w:val="002F4333"/>
    <w:rsid w:val="00305E50"/>
    <w:rsid w:val="00312736"/>
    <w:rsid w:val="00322AA5"/>
    <w:rsid w:val="003259C2"/>
    <w:rsid w:val="00327EED"/>
    <w:rsid w:val="00327EEF"/>
    <w:rsid w:val="0033239F"/>
    <w:rsid w:val="003341BC"/>
    <w:rsid w:val="00335156"/>
    <w:rsid w:val="0034274B"/>
    <w:rsid w:val="003430AE"/>
    <w:rsid w:val="00346C2C"/>
    <w:rsid w:val="00346D36"/>
    <w:rsid w:val="0034719F"/>
    <w:rsid w:val="00350A35"/>
    <w:rsid w:val="00351744"/>
    <w:rsid w:val="00356671"/>
    <w:rsid w:val="003570C1"/>
    <w:rsid w:val="003571D8"/>
    <w:rsid w:val="00357BC6"/>
    <w:rsid w:val="003613C5"/>
    <w:rsid w:val="00361422"/>
    <w:rsid w:val="00363007"/>
    <w:rsid w:val="00363269"/>
    <w:rsid w:val="00366226"/>
    <w:rsid w:val="003678F1"/>
    <w:rsid w:val="00367EBA"/>
    <w:rsid w:val="00373532"/>
    <w:rsid w:val="0037545D"/>
    <w:rsid w:val="00377438"/>
    <w:rsid w:val="00386EDC"/>
    <w:rsid w:val="003907DF"/>
    <w:rsid w:val="003910F9"/>
    <w:rsid w:val="0039276A"/>
    <w:rsid w:val="00392EB6"/>
    <w:rsid w:val="00394B06"/>
    <w:rsid w:val="00394C56"/>
    <w:rsid w:val="003956C6"/>
    <w:rsid w:val="003A14A2"/>
    <w:rsid w:val="003A42BE"/>
    <w:rsid w:val="003A7B88"/>
    <w:rsid w:val="003A7C73"/>
    <w:rsid w:val="003B3E68"/>
    <w:rsid w:val="003C33F2"/>
    <w:rsid w:val="003C5369"/>
    <w:rsid w:val="003C5F1F"/>
    <w:rsid w:val="003D2A71"/>
    <w:rsid w:val="003D756E"/>
    <w:rsid w:val="003E2E24"/>
    <w:rsid w:val="003E420D"/>
    <w:rsid w:val="003E4C13"/>
    <w:rsid w:val="003F2099"/>
    <w:rsid w:val="003F7B6D"/>
    <w:rsid w:val="004001A6"/>
    <w:rsid w:val="004078F3"/>
    <w:rsid w:val="0041136B"/>
    <w:rsid w:val="004220DE"/>
    <w:rsid w:val="0042532F"/>
    <w:rsid w:val="00425E03"/>
    <w:rsid w:val="00427794"/>
    <w:rsid w:val="004309EE"/>
    <w:rsid w:val="00433597"/>
    <w:rsid w:val="00440672"/>
    <w:rsid w:val="00441B4D"/>
    <w:rsid w:val="004449C0"/>
    <w:rsid w:val="00450F07"/>
    <w:rsid w:val="00453CD3"/>
    <w:rsid w:val="00454F6C"/>
    <w:rsid w:val="004571F9"/>
    <w:rsid w:val="00460660"/>
    <w:rsid w:val="00460ABF"/>
    <w:rsid w:val="0046368B"/>
    <w:rsid w:val="00464BA9"/>
    <w:rsid w:val="00483969"/>
    <w:rsid w:val="00486107"/>
    <w:rsid w:val="00491827"/>
    <w:rsid w:val="004A00B4"/>
    <w:rsid w:val="004C1A16"/>
    <w:rsid w:val="004C4399"/>
    <w:rsid w:val="004C4830"/>
    <w:rsid w:val="004C527E"/>
    <w:rsid w:val="004C6F56"/>
    <w:rsid w:val="004C787C"/>
    <w:rsid w:val="004D165A"/>
    <w:rsid w:val="004D23D6"/>
    <w:rsid w:val="004D4B84"/>
    <w:rsid w:val="004E0643"/>
    <w:rsid w:val="004E0944"/>
    <w:rsid w:val="004E17CD"/>
    <w:rsid w:val="004E7A1F"/>
    <w:rsid w:val="004F1FAF"/>
    <w:rsid w:val="004F4B9B"/>
    <w:rsid w:val="00500582"/>
    <w:rsid w:val="0050539B"/>
    <w:rsid w:val="0050666E"/>
    <w:rsid w:val="005075E5"/>
    <w:rsid w:val="00511AB9"/>
    <w:rsid w:val="0051377C"/>
    <w:rsid w:val="00515B6E"/>
    <w:rsid w:val="00523BB5"/>
    <w:rsid w:val="00523EA7"/>
    <w:rsid w:val="00530F7C"/>
    <w:rsid w:val="005406EB"/>
    <w:rsid w:val="0054080F"/>
    <w:rsid w:val="005475D9"/>
    <w:rsid w:val="00553375"/>
    <w:rsid w:val="00555884"/>
    <w:rsid w:val="005571A2"/>
    <w:rsid w:val="005573AE"/>
    <w:rsid w:val="005579CC"/>
    <w:rsid w:val="0056171D"/>
    <w:rsid w:val="00563066"/>
    <w:rsid w:val="00563B21"/>
    <w:rsid w:val="00567110"/>
    <w:rsid w:val="00570EA4"/>
    <w:rsid w:val="005736B7"/>
    <w:rsid w:val="00575E5A"/>
    <w:rsid w:val="00580245"/>
    <w:rsid w:val="005804B9"/>
    <w:rsid w:val="00580C51"/>
    <w:rsid w:val="0058120D"/>
    <w:rsid w:val="00582C15"/>
    <w:rsid w:val="005851B9"/>
    <w:rsid w:val="00586DE3"/>
    <w:rsid w:val="005906E0"/>
    <w:rsid w:val="005A1F44"/>
    <w:rsid w:val="005B49A2"/>
    <w:rsid w:val="005B5E14"/>
    <w:rsid w:val="005B7883"/>
    <w:rsid w:val="005C3269"/>
    <w:rsid w:val="005C4979"/>
    <w:rsid w:val="005C4CFC"/>
    <w:rsid w:val="005C50A5"/>
    <w:rsid w:val="005C52A8"/>
    <w:rsid w:val="005C6607"/>
    <w:rsid w:val="005C7A23"/>
    <w:rsid w:val="005D168C"/>
    <w:rsid w:val="005D2F3D"/>
    <w:rsid w:val="005D3C39"/>
    <w:rsid w:val="005D6C32"/>
    <w:rsid w:val="005E00AD"/>
    <w:rsid w:val="005E1B32"/>
    <w:rsid w:val="005E2C10"/>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4401B"/>
    <w:rsid w:val="00650B87"/>
    <w:rsid w:val="00652B2C"/>
    <w:rsid w:val="006536A6"/>
    <w:rsid w:val="0065610E"/>
    <w:rsid w:val="00657DC5"/>
    <w:rsid w:val="00660AD3"/>
    <w:rsid w:val="0066735F"/>
    <w:rsid w:val="00667A98"/>
    <w:rsid w:val="00670E69"/>
    <w:rsid w:val="00673932"/>
    <w:rsid w:val="00674504"/>
    <w:rsid w:val="006776B6"/>
    <w:rsid w:val="00677A1B"/>
    <w:rsid w:val="00680727"/>
    <w:rsid w:val="00681286"/>
    <w:rsid w:val="00681B52"/>
    <w:rsid w:val="00684518"/>
    <w:rsid w:val="00690ADA"/>
    <w:rsid w:val="00692D00"/>
    <w:rsid w:val="00693150"/>
    <w:rsid w:val="006937D9"/>
    <w:rsid w:val="006966C5"/>
    <w:rsid w:val="006A4B55"/>
    <w:rsid w:val="006A5570"/>
    <w:rsid w:val="006A689C"/>
    <w:rsid w:val="006B3D79"/>
    <w:rsid w:val="006B6FE4"/>
    <w:rsid w:val="006B73BB"/>
    <w:rsid w:val="006C2343"/>
    <w:rsid w:val="006C3A3B"/>
    <w:rsid w:val="006C442A"/>
    <w:rsid w:val="006C5D15"/>
    <w:rsid w:val="006D2820"/>
    <w:rsid w:val="006D598D"/>
    <w:rsid w:val="006D6224"/>
    <w:rsid w:val="006E0578"/>
    <w:rsid w:val="006E13F8"/>
    <w:rsid w:val="006E314D"/>
    <w:rsid w:val="006E5323"/>
    <w:rsid w:val="006F043D"/>
    <w:rsid w:val="006F3A6E"/>
    <w:rsid w:val="006F4828"/>
    <w:rsid w:val="006F75EE"/>
    <w:rsid w:val="00700C23"/>
    <w:rsid w:val="00702811"/>
    <w:rsid w:val="00704C0E"/>
    <w:rsid w:val="007055DC"/>
    <w:rsid w:val="00710723"/>
    <w:rsid w:val="00713984"/>
    <w:rsid w:val="007213E4"/>
    <w:rsid w:val="00723ED1"/>
    <w:rsid w:val="00726A41"/>
    <w:rsid w:val="00726AFE"/>
    <w:rsid w:val="00734737"/>
    <w:rsid w:val="00740AF5"/>
    <w:rsid w:val="00743525"/>
    <w:rsid w:val="007456F4"/>
    <w:rsid w:val="00752D81"/>
    <w:rsid w:val="007541A2"/>
    <w:rsid w:val="00755818"/>
    <w:rsid w:val="00760F84"/>
    <w:rsid w:val="0076286B"/>
    <w:rsid w:val="00765255"/>
    <w:rsid w:val="007655D0"/>
    <w:rsid w:val="00766846"/>
    <w:rsid w:val="0077673A"/>
    <w:rsid w:val="007846E1"/>
    <w:rsid w:val="007847D6"/>
    <w:rsid w:val="00784EED"/>
    <w:rsid w:val="00785811"/>
    <w:rsid w:val="00791F16"/>
    <w:rsid w:val="00792D9B"/>
    <w:rsid w:val="007A172F"/>
    <w:rsid w:val="007A3FFB"/>
    <w:rsid w:val="007A4B81"/>
    <w:rsid w:val="007A4F2A"/>
    <w:rsid w:val="007A5172"/>
    <w:rsid w:val="007A67A0"/>
    <w:rsid w:val="007B1246"/>
    <w:rsid w:val="007B2EF2"/>
    <w:rsid w:val="007B4089"/>
    <w:rsid w:val="007B570C"/>
    <w:rsid w:val="007C4C3C"/>
    <w:rsid w:val="007C73B0"/>
    <w:rsid w:val="007D0F31"/>
    <w:rsid w:val="007D4C3D"/>
    <w:rsid w:val="007D626B"/>
    <w:rsid w:val="007E0D26"/>
    <w:rsid w:val="007E2A71"/>
    <w:rsid w:val="007E2B8D"/>
    <w:rsid w:val="007E4A6E"/>
    <w:rsid w:val="007F27E4"/>
    <w:rsid w:val="007F56A7"/>
    <w:rsid w:val="007F66F4"/>
    <w:rsid w:val="007F76D5"/>
    <w:rsid w:val="00800851"/>
    <w:rsid w:val="00807C2C"/>
    <w:rsid w:val="00807DD0"/>
    <w:rsid w:val="0081150C"/>
    <w:rsid w:val="008123B6"/>
    <w:rsid w:val="008177F0"/>
    <w:rsid w:val="00821D01"/>
    <w:rsid w:val="00822268"/>
    <w:rsid w:val="0082319F"/>
    <w:rsid w:val="00824DF9"/>
    <w:rsid w:val="00826B7B"/>
    <w:rsid w:val="008326B8"/>
    <w:rsid w:val="008360BC"/>
    <w:rsid w:val="008428B4"/>
    <w:rsid w:val="00846789"/>
    <w:rsid w:val="00846A4F"/>
    <w:rsid w:val="008477AD"/>
    <w:rsid w:val="00857A77"/>
    <w:rsid w:val="008602BD"/>
    <w:rsid w:val="00862C5C"/>
    <w:rsid w:val="008635B3"/>
    <w:rsid w:val="00870145"/>
    <w:rsid w:val="00871E5F"/>
    <w:rsid w:val="00880831"/>
    <w:rsid w:val="00882485"/>
    <w:rsid w:val="008825B2"/>
    <w:rsid w:val="008842C9"/>
    <w:rsid w:val="008868D1"/>
    <w:rsid w:val="00886C40"/>
    <w:rsid w:val="0089559E"/>
    <w:rsid w:val="00895CD0"/>
    <w:rsid w:val="008A3568"/>
    <w:rsid w:val="008A5084"/>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3D8F"/>
    <w:rsid w:val="008E6365"/>
    <w:rsid w:val="008F01AF"/>
    <w:rsid w:val="008F18D6"/>
    <w:rsid w:val="008F22EA"/>
    <w:rsid w:val="008F2C9B"/>
    <w:rsid w:val="008F3E72"/>
    <w:rsid w:val="008F4AEA"/>
    <w:rsid w:val="008F55C2"/>
    <w:rsid w:val="008F6B2E"/>
    <w:rsid w:val="008F6D6C"/>
    <w:rsid w:val="008F6D85"/>
    <w:rsid w:val="008F797B"/>
    <w:rsid w:val="00904780"/>
    <w:rsid w:val="009052C3"/>
    <w:rsid w:val="0090635B"/>
    <w:rsid w:val="00906C36"/>
    <w:rsid w:val="00907F0E"/>
    <w:rsid w:val="009162F5"/>
    <w:rsid w:val="00922385"/>
    <w:rsid w:val="009223DF"/>
    <w:rsid w:val="009237C7"/>
    <w:rsid w:val="009265E3"/>
    <w:rsid w:val="0092771B"/>
    <w:rsid w:val="00927B47"/>
    <w:rsid w:val="009303BD"/>
    <w:rsid w:val="00936091"/>
    <w:rsid w:val="00937303"/>
    <w:rsid w:val="00940D8A"/>
    <w:rsid w:val="00953532"/>
    <w:rsid w:val="00962258"/>
    <w:rsid w:val="00964682"/>
    <w:rsid w:val="009678B7"/>
    <w:rsid w:val="00967F7C"/>
    <w:rsid w:val="0097244A"/>
    <w:rsid w:val="009762D7"/>
    <w:rsid w:val="00982DAA"/>
    <w:rsid w:val="00984EBC"/>
    <w:rsid w:val="00992D9C"/>
    <w:rsid w:val="0099352F"/>
    <w:rsid w:val="00996496"/>
    <w:rsid w:val="00996CB8"/>
    <w:rsid w:val="009A06AE"/>
    <w:rsid w:val="009A425A"/>
    <w:rsid w:val="009A639C"/>
    <w:rsid w:val="009B0F8A"/>
    <w:rsid w:val="009B1A24"/>
    <w:rsid w:val="009B2E97"/>
    <w:rsid w:val="009B3AC4"/>
    <w:rsid w:val="009B5146"/>
    <w:rsid w:val="009B5FEE"/>
    <w:rsid w:val="009B641A"/>
    <w:rsid w:val="009B7905"/>
    <w:rsid w:val="009C1450"/>
    <w:rsid w:val="009C386C"/>
    <w:rsid w:val="009C418E"/>
    <w:rsid w:val="009C442C"/>
    <w:rsid w:val="009C7295"/>
    <w:rsid w:val="009C7492"/>
    <w:rsid w:val="009D1439"/>
    <w:rsid w:val="009D1FAA"/>
    <w:rsid w:val="009D3CE2"/>
    <w:rsid w:val="009D4BF4"/>
    <w:rsid w:val="009E07F4"/>
    <w:rsid w:val="009E2AFD"/>
    <w:rsid w:val="009E4505"/>
    <w:rsid w:val="009F0BC6"/>
    <w:rsid w:val="009F309B"/>
    <w:rsid w:val="009F392E"/>
    <w:rsid w:val="009F4424"/>
    <w:rsid w:val="009F53C5"/>
    <w:rsid w:val="00A01572"/>
    <w:rsid w:val="00A01AD5"/>
    <w:rsid w:val="00A04EAC"/>
    <w:rsid w:val="00A05305"/>
    <w:rsid w:val="00A0552C"/>
    <w:rsid w:val="00A06EAF"/>
    <w:rsid w:val="00A0740E"/>
    <w:rsid w:val="00A10A3F"/>
    <w:rsid w:val="00A10EEB"/>
    <w:rsid w:val="00A14CEF"/>
    <w:rsid w:val="00A1518B"/>
    <w:rsid w:val="00A1746E"/>
    <w:rsid w:val="00A174BC"/>
    <w:rsid w:val="00A27EBF"/>
    <w:rsid w:val="00A3134E"/>
    <w:rsid w:val="00A318A8"/>
    <w:rsid w:val="00A34FAC"/>
    <w:rsid w:val="00A375D4"/>
    <w:rsid w:val="00A414D1"/>
    <w:rsid w:val="00A43D50"/>
    <w:rsid w:val="00A50641"/>
    <w:rsid w:val="00A530BF"/>
    <w:rsid w:val="00A6177B"/>
    <w:rsid w:val="00A66136"/>
    <w:rsid w:val="00A71189"/>
    <w:rsid w:val="00A728D6"/>
    <w:rsid w:val="00A7364A"/>
    <w:rsid w:val="00A74DCC"/>
    <w:rsid w:val="00A753ED"/>
    <w:rsid w:val="00A77512"/>
    <w:rsid w:val="00A829B1"/>
    <w:rsid w:val="00A82AFA"/>
    <w:rsid w:val="00A83447"/>
    <w:rsid w:val="00A84E1E"/>
    <w:rsid w:val="00A91E9B"/>
    <w:rsid w:val="00A93557"/>
    <w:rsid w:val="00A94994"/>
    <w:rsid w:val="00A94C2F"/>
    <w:rsid w:val="00A9599E"/>
    <w:rsid w:val="00A95E60"/>
    <w:rsid w:val="00A96FC9"/>
    <w:rsid w:val="00AA1060"/>
    <w:rsid w:val="00AA227A"/>
    <w:rsid w:val="00AA38B3"/>
    <w:rsid w:val="00AA4CBB"/>
    <w:rsid w:val="00AA61FE"/>
    <w:rsid w:val="00AA641C"/>
    <w:rsid w:val="00AA65FA"/>
    <w:rsid w:val="00AA7351"/>
    <w:rsid w:val="00AA7F27"/>
    <w:rsid w:val="00AB1F9C"/>
    <w:rsid w:val="00AB5436"/>
    <w:rsid w:val="00AB56AE"/>
    <w:rsid w:val="00AC4761"/>
    <w:rsid w:val="00AD056F"/>
    <w:rsid w:val="00AD0C7B"/>
    <w:rsid w:val="00AD1F4B"/>
    <w:rsid w:val="00AD52BB"/>
    <w:rsid w:val="00AD5F1A"/>
    <w:rsid w:val="00AD62C8"/>
    <w:rsid w:val="00AD6731"/>
    <w:rsid w:val="00AD7B08"/>
    <w:rsid w:val="00AE3EB6"/>
    <w:rsid w:val="00AF0987"/>
    <w:rsid w:val="00AF0E06"/>
    <w:rsid w:val="00AF3955"/>
    <w:rsid w:val="00B003D2"/>
    <w:rsid w:val="00B008D5"/>
    <w:rsid w:val="00B02F73"/>
    <w:rsid w:val="00B0619F"/>
    <w:rsid w:val="00B07D15"/>
    <w:rsid w:val="00B12F2D"/>
    <w:rsid w:val="00B13A26"/>
    <w:rsid w:val="00B144CF"/>
    <w:rsid w:val="00B15D0D"/>
    <w:rsid w:val="00B164CB"/>
    <w:rsid w:val="00B168FA"/>
    <w:rsid w:val="00B210D1"/>
    <w:rsid w:val="00B21EC8"/>
    <w:rsid w:val="00B22106"/>
    <w:rsid w:val="00B222FB"/>
    <w:rsid w:val="00B26495"/>
    <w:rsid w:val="00B264F6"/>
    <w:rsid w:val="00B26D5E"/>
    <w:rsid w:val="00B3027A"/>
    <w:rsid w:val="00B31F14"/>
    <w:rsid w:val="00B33FB2"/>
    <w:rsid w:val="00B40591"/>
    <w:rsid w:val="00B4466E"/>
    <w:rsid w:val="00B5335E"/>
    <w:rsid w:val="00B5431A"/>
    <w:rsid w:val="00B56ADF"/>
    <w:rsid w:val="00B62446"/>
    <w:rsid w:val="00B6270B"/>
    <w:rsid w:val="00B73140"/>
    <w:rsid w:val="00B75EE1"/>
    <w:rsid w:val="00B77481"/>
    <w:rsid w:val="00B81113"/>
    <w:rsid w:val="00B8518B"/>
    <w:rsid w:val="00B90567"/>
    <w:rsid w:val="00B94735"/>
    <w:rsid w:val="00B97CC3"/>
    <w:rsid w:val="00BA0EBA"/>
    <w:rsid w:val="00BA3CCD"/>
    <w:rsid w:val="00BB1D19"/>
    <w:rsid w:val="00BB79E8"/>
    <w:rsid w:val="00BC05F2"/>
    <w:rsid w:val="00BC06C4"/>
    <w:rsid w:val="00BC281C"/>
    <w:rsid w:val="00BC60BF"/>
    <w:rsid w:val="00BD188A"/>
    <w:rsid w:val="00BD7E91"/>
    <w:rsid w:val="00BD7F0D"/>
    <w:rsid w:val="00BE29E5"/>
    <w:rsid w:val="00BF5233"/>
    <w:rsid w:val="00BF64F7"/>
    <w:rsid w:val="00BF7AEC"/>
    <w:rsid w:val="00C01C0E"/>
    <w:rsid w:val="00C02D0A"/>
    <w:rsid w:val="00C038BD"/>
    <w:rsid w:val="00C03A6E"/>
    <w:rsid w:val="00C072CD"/>
    <w:rsid w:val="00C12C1E"/>
    <w:rsid w:val="00C14FCD"/>
    <w:rsid w:val="00C21179"/>
    <w:rsid w:val="00C226C0"/>
    <w:rsid w:val="00C2298F"/>
    <w:rsid w:val="00C2552C"/>
    <w:rsid w:val="00C25AE7"/>
    <w:rsid w:val="00C328E0"/>
    <w:rsid w:val="00C33406"/>
    <w:rsid w:val="00C42FE6"/>
    <w:rsid w:val="00C44F6A"/>
    <w:rsid w:val="00C45177"/>
    <w:rsid w:val="00C46D03"/>
    <w:rsid w:val="00C57B0C"/>
    <w:rsid w:val="00C60DE3"/>
    <w:rsid w:val="00C6198E"/>
    <w:rsid w:val="00C66AE6"/>
    <w:rsid w:val="00C67322"/>
    <w:rsid w:val="00C70768"/>
    <w:rsid w:val="00C708EA"/>
    <w:rsid w:val="00C7095A"/>
    <w:rsid w:val="00C71C2E"/>
    <w:rsid w:val="00C730C7"/>
    <w:rsid w:val="00C732F0"/>
    <w:rsid w:val="00C76805"/>
    <w:rsid w:val="00C77719"/>
    <w:rsid w:val="00C778A5"/>
    <w:rsid w:val="00C81FA5"/>
    <w:rsid w:val="00C83340"/>
    <w:rsid w:val="00C8486C"/>
    <w:rsid w:val="00C8675B"/>
    <w:rsid w:val="00C87938"/>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655"/>
    <w:rsid w:val="00CC37E1"/>
    <w:rsid w:val="00CC61EA"/>
    <w:rsid w:val="00CC7C8F"/>
    <w:rsid w:val="00CD0C34"/>
    <w:rsid w:val="00CD12DB"/>
    <w:rsid w:val="00CD1FC4"/>
    <w:rsid w:val="00CD6476"/>
    <w:rsid w:val="00CE030A"/>
    <w:rsid w:val="00CE1DA0"/>
    <w:rsid w:val="00CE4286"/>
    <w:rsid w:val="00CF2351"/>
    <w:rsid w:val="00CF4255"/>
    <w:rsid w:val="00CF609C"/>
    <w:rsid w:val="00CF6808"/>
    <w:rsid w:val="00D034A0"/>
    <w:rsid w:val="00D07CAC"/>
    <w:rsid w:val="00D16610"/>
    <w:rsid w:val="00D1661F"/>
    <w:rsid w:val="00D20FA8"/>
    <w:rsid w:val="00D21061"/>
    <w:rsid w:val="00D220E2"/>
    <w:rsid w:val="00D246FC"/>
    <w:rsid w:val="00D30D72"/>
    <w:rsid w:val="00D36BD5"/>
    <w:rsid w:val="00D36EA0"/>
    <w:rsid w:val="00D4108E"/>
    <w:rsid w:val="00D429F1"/>
    <w:rsid w:val="00D42C7E"/>
    <w:rsid w:val="00D435C3"/>
    <w:rsid w:val="00D45E4C"/>
    <w:rsid w:val="00D54131"/>
    <w:rsid w:val="00D60543"/>
    <w:rsid w:val="00D6163D"/>
    <w:rsid w:val="00D803B8"/>
    <w:rsid w:val="00D81A0E"/>
    <w:rsid w:val="00D831A3"/>
    <w:rsid w:val="00D83BCB"/>
    <w:rsid w:val="00D83D87"/>
    <w:rsid w:val="00D90D67"/>
    <w:rsid w:val="00D975AB"/>
    <w:rsid w:val="00D97BE3"/>
    <w:rsid w:val="00DA23F0"/>
    <w:rsid w:val="00DA3711"/>
    <w:rsid w:val="00DA47EF"/>
    <w:rsid w:val="00DA53DF"/>
    <w:rsid w:val="00DA5E07"/>
    <w:rsid w:val="00DA6D52"/>
    <w:rsid w:val="00DB160C"/>
    <w:rsid w:val="00DC0FD9"/>
    <w:rsid w:val="00DC191A"/>
    <w:rsid w:val="00DC3C91"/>
    <w:rsid w:val="00DC4F7B"/>
    <w:rsid w:val="00DD0A5F"/>
    <w:rsid w:val="00DD24AF"/>
    <w:rsid w:val="00DD46F3"/>
    <w:rsid w:val="00DE56F2"/>
    <w:rsid w:val="00DF116D"/>
    <w:rsid w:val="00DF70D9"/>
    <w:rsid w:val="00E01660"/>
    <w:rsid w:val="00E01FF7"/>
    <w:rsid w:val="00E06EDE"/>
    <w:rsid w:val="00E1344F"/>
    <w:rsid w:val="00E13658"/>
    <w:rsid w:val="00E147D6"/>
    <w:rsid w:val="00E1649B"/>
    <w:rsid w:val="00E16FF7"/>
    <w:rsid w:val="00E26AD9"/>
    <w:rsid w:val="00E26D68"/>
    <w:rsid w:val="00E26EE3"/>
    <w:rsid w:val="00E30C41"/>
    <w:rsid w:val="00E35CD9"/>
    <w:rsid w:val="00E37BAF"/>
    <w:rsid w:val="00E37FCA"/>
    <w:rsid w:val="00E41EEA"/>
    <w:rsid w:val="00E43B9C"/>
    <w:rsid w:val="00E43E60"/>
    <w:rsid w:val="00E44045"/>
    <w:rsid w:val="00E45560"/>
    <w:rsid w:val="00E46253"/>
    <w:rsid w:val="00E46F4E"/>
    <w:rsid w:val="00E55B33"/>
    <w:rsid w:val="00E618C4"/>
    <w:rsid w:val="00E64920"/>
    <w:rsid w:val="00E72324"/>
    <w:rsid w:val="00E73472"/>
    <w:rsid w:val="00E76688"/>
    <w:rsid w:val="00E878EE"/>
    <w:rsid w:val="00E91756"/>
    <w:rsid w:val="00E91D47"/>
    <w:rsid w:val="00EA0F5A"/>
    <w:rsid w:val="00EA6443"/>
    <w:rsid w:val="00EA6EC7"/>
    <w:rsid w:val="00EB104F"/>
    <w:rsid w:val="00EB46E5"/>
    <w:rsid w:val="00EB6216"/>
    <w:rsid w:val="00EB708B"/>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03C1"/>
    <w:rsid w:val="00F12DEC"/>
    <w:rsid w:val="00F14E8A"/>
    <w:rsid w:val="00F1586D"/>
    <w:rsid w:val="00F1715C"/>
    <w:rsid w:val="00F20959"/>
    <w:rsid w:val="00F229E6"/>
    <w:rsid w:val="00F2485A"/>
    <w:rsid w:val="00F26CFB"/>
    <w:rsid w:val="00F2704A"/>
    <w:rsid w:val="00F27598"/>
    <w:rsid w:val="00F310F8"/>
    <w:rsid w:val="00F35939"/>
    <w:rsid w:val="00F3661D"/>
    <w:rsid w:val="00F42DD3"/>
    <w:rsid w:val="00F45607"/>
    <w:rsid w:val="00F4722B"/>
    <w:rsid w:val="00F54432"/>
    <w:rsid w:val="00F5626C"/>
    <w:rsid w:val="00F56EF4"/>
    <w:rsid w:val="00F577C7"/>
    <w:rsid w:val="00F57F2E"/>
    <w:rsid w:val="00F659EB"/>
    <w:rsid w:val="00F67EDC"/>
    <w:rsid w:val="00F7078D"/>
    <w:rsid w:val="00F70B22"/>
    <w:rsid w:val="00F73489"/>
    <w:rsid w:val="00F769B3"/>
    <w:rsid w:val="00F82D26"/>
    <w:rsid w:val="00F83E24"/>
    <w:rsid w:val="00F86BA6"/>
    <w:rsid w:val="00F87750"/>
    <w:rsid w:val="00F9537F"/>
    <w:rsid w:val="00F95494"/>
    <w:rsid w:val="00F95772"/>
    <w:rsid w:val="00FA401F"/>
    <w:rsid w:val="00FB17ED"/>
    <w:rsid w:val="00FB1DD4"/>
    <w:rsid w:val="00FB6342"/>
    <w:rsid w:val="00FB6EF8"/>
    <w:rsid w:val="00FC0113"/>
    <w:rsid w:val="00FC184C"/>
    <w:rsid w:val="00FC6389"/>
    <w:rsid w:val="00FD09ED"/>
    <w:rsid w:val="00FD3A7F"/>
    <w:rsid w:val="00FD5126"/>
    <w:rsid w:val="00FD5813"/>
    <w:rsid w:val="00FE1843"/>
    <w:rsid w:val="00FE5183"/>
    <w:rsid w:val="00FE6AEC"/>
    <w:rsid w:val="00FE7457"/>
    <w:rsid w:val="00FE7D5D"/>
    <w:rsid w:val="00FF02AF"/>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link w:val="OdstavecseseznamemChar"/>
    <w:uiPriority w:val="34"/>
    <w:qFormat/>
    <w:rsid w:val="00C14FCD"/>
    <w:pPr>
      <w:ind w:left="720"/>
      <w:contextualSpacing/>
    </w:pPr>
  </w:style>
  <w:style w:type="paragraph" w:customStyle="1" w:styleId="Tabulka">
    <w:name w:val="_Tabulka"/>
    <w:basedOn w:val="Normln"/>
    <w:qFormat/>
    <w:rsid w:val="00101B9F"/>
    <w:pPr>
      <w:spacing w:before="40" w:after="40" w:line="240" w:lineRule="auto"/>
    </w:pPr>
    <w:rPr>
      <w:sz w:val="18"/>
      <w:szCs w:val="18"/>
    </w:rPr>
  </w:style>
  <w:style w:type="paragraph" w:customStyle="1" w:styleId="Textbezodsazen">
    <w:name w:val="_Text_bez_odsazení"/>
    <w:basedOn w:val="Normln"/>
    <w:link w:val="TextbezodsazenChar"/>
    <w:qFormat/>
    <w:rsid w:val="00290222"/>
    <w:pPr>
      <w:spacing w:after="120" w:line="264" w:lineRule="auto"/>
      <w:jc w:val="both"/>
    </w:pPr>
    <w:rPr>
      <w:rFonts w:asciiTheme="minorHAnsi" w:hAnsiTheme="minorHAnsi"/>
      <w:sz w:val="18"/>
      <w:szCs w:val="18"/>
    </w:rPr>
  </w:style>
  <w:style w:type="character" w:customStyle="1" w:styleId="TextbezodsazenChar">
    <w:name w:val="_Text_bez_odsazení Char"/>
    <w:basedOn w:val="Standardnpsmoodstavce"/>
    <w:link w:val="Textbezodsazen"/>
    <w:rsid w:val="00290222"/>
  </w:style>
  <w:style w:type="character" w:customStyle="1" w:styleId="OdstavecseseznamemChar">
    <w:name w:val="Odstavec se seznamem Char"/>
    <w:basedOn w:val="Standardnpsmoodstavce"/>
    <w:link w:val="Odstavecseseznamem"/>
    <w:uiPriority w:val="34"/>
    <w:rsid w:val="00290222"/>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449015551">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pletalovaL@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nklarekl@spravazeleznic.cz" TargetMode="External"/><Relationship Id="rId5" Type="http://schemas.openxmlformats.org/officeDocument/2006/relationships/numbering" Target="numbering.xml"/><Relationship Id="rId15" Type="http://schemas.openxmlformats.org/officeDocument/2006/relationships/hyperlink" Target="mailto:vinklarekl@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recnar@spravazeleznic.cz"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06ADA"/>
    <w:rsid w:val="000E48AF"/>
    <w:rsid w:val="00142650"/>
    <w:rsid w:val="00184A8E"/>
    <w:rsid w:val="001B0616"/>
    <w:rsid w:val="001F3FAA"/>
    <w:rsid w:val="00207C0E"/>
    <w:rsid w:val="0028068D"/>
    <w:rsid w:val="00342E9E"/>
    <w:rsid w:val="003E783D"/>
    <w:rsid w:val="00452AEC"/>
    <w:rsid w:val="00466E39"/>
    <w:rsid w:val="00500A93"/>
    <w:rsid w:val="00563066"/>
    <w:rsid w:val="00567110"/>
    <w:rsid w:val="005C4CFC"/>
    <w:rsid w:val="005C556F"/>
    <w:rsid w:val="005D4EB6"/>
    <w:rsid w:val="00643121"/>
    <w:rsid w:val="00670E69"/>
    <w:rsid w:val="00674504"/>
    <w:rsid w:val="006A5B38"/>
    <w:rsid w:val="006D2820"/>
    <w:rsid w:val="007A08D7"/>
    <w:rsid w:val="007B4089"/>
    <w:rsid w:val="007D63AB"/>
    <w:rsid w:val="008B340A"/>
    <w:rsid w:val="008E6365"/>
    <w:rsid w:val="009303BD"/>
    <w:rsid w:val="009C7EB4"/>
    <w:rsid w:val="00A24E3D"/>
    <w:rsid w:val="00A43D50"/>
    <w:rsid w:val="00AA0AB6"/>
    <w:rsid w:val="00AA0CCC"/>
    <w:rsid w:val="00AD64A9"/>
    <w:rsid w:val="00AE3EB6"/>
    <w:rsid w:val="00C322B4"/>
    <w:rsid w:val="00C545F9"/>
    <w:rsid w:val="00C60DE3"/>
    <w:rsid w:val="00D128F7"/>
    <w:rsid w:val="00D16610"/>
    <w:rsid w:val="00D958C5"/>
    <w:rsid w:val="00DA6D52"/>
    <w:rsid w:val="00DC0D14"/>
    <w:rsid w:val="00DD4392"/>
    <w:rsid w:val="00E43A03"/>
    <w:rsid w:val="00E72A7B"/>
    <w:rsid w:val="00F06F53"/>
    <w:rsid w:val="00FC184C"/>
    <w:rsid w:val="00FF54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9D52871-4606-4259-BDF8-45114E583187}">
  <ds:schemaRefs>
    <ds:schemaRef ds:uri="http://schemas.openxmlformats.org/officeDocument/2006/bibliography"/>
  </ds:schemaRefs>
</ds:datastoreItem>
</file>

<file path=customXml/itemProps4.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3Příloha_k_nabídce_R_F_26-23</Template>
  <TotalTime>5</TotalTime>
  <Pages>10</Pages>
  <Words>3636</Words>
  <Characters>21457</Characters>
  <Application>Microsoft Office Word</Application>
  <DocSecurity>4</DocSecurity>
  <Lines>178</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Rečková Radomíra, Ing.</cp:lastModifiedBy>
  <cp:revision>2</cp:revision>
  <cp:lastPrinted>2025-10-17T08:29:00Z</cp:lastPrinted>
  <dcterms:created xsi:type="dcterms:W3CDTF">2025-11-04T05:37:00Z</dcterms:created>
  <dcterms:modified xsi:type="dcterms:W3CDTF">2025-11-04T05:37:00Z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